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E13EEA" w14:textId="77777777" w:rsidR="000A1936" w:rsidRPr="000A1936" w:rsidRDefault="000A1936" w:rsidP="000A1936">
      <w:pPr>
        <w:spacing w:after="80" w:line="240" w:lineRule="auto"/>
        <w:jc w:val="center"/>
        <w:rPr>
          <w:rFonts w:ascii="Arial" w:eastAsia="Times New Roman" w:hAnsi="Arial" w:cs="Arial"/>
          <w:sz w:val="40"/>
          <w:szCs w:val="40"/>
        </w:rPr>
      </w:pPr>
      <w:bookmarkStart w:id="0" w:name="_GoBack"/>
      <w:bookmarkEnd w:id="0"/>
      <w:r w:rsidRPr="000A1936">
        <w:rPr>
          <w:rFonts w:ascii="Arial" w:eastAsia="Times New Roman" w:hAnsi="Arial" w:cs="Arial"/>
          <w:sz w:val="40"/>
          <w:szCs w:val="40"/>
        </w:rPr>
        <w:t xml:space="preserve">BACCALAURÉAT GÉNÉRAL </w:t>
      </w:r>
    </w:p>
    <w:p w14:paraId="27376D41" w14:textId="77777777" w:rsidR="000A1936" w:rsidRPr="000A1936" w:rsidRDefault="000A1936" w:rsidP="000A1936">
      <w:pPr>
        <w:jc w:val="center"/>
        <w:rPr>
          <w:rFonts w:ascii="Arial" w:hAnsi="Arial" w:cs="Arial"/>
        </w:rPr>
      </w:pPr>
    </w:p>
    <w:p w14:paraId="14670CB7" w14:textId="77777777" w:rsidR="000A1936" w:rsidRPr="000A1936" w:rsidRDefault="000A1936" w:rsidP="000A1936">
      <w:pPr>
        <w:jc w:val="center"/>
        <w:rPr>
          <w:rFonts w:ascii="Arial" w:hAnsi="Arial" w:cs="Arial"/>
        </w:rPr>
      </w:pPr>
      <w:r w:rsidRPr="000A1936">
        <w:rPr>
          <w:rFonts w:ascii="Arial" w:hAnsi="Arial" w:cs="Arial"/>
        </w:rPr>
        <w:t>ÉPREUVE D’ENSEIGNEMENT DE SPÉCIALITÉ</w:t>
      </w:r>
    </w:p>
    <w:p w14:paraId="505F8180" w14:textId="77777777" w:rsidR="000A1936" w:rsidRPr="000A1936" w:rsidRDefault="000A1936" w:rsidP="000A1936">
      <w:pPr>
        <w:jc w:val="center"/>
        <w:rPr>
          <w:rFonts w:ascii="Arial" w:hAnsi="Arial" w:cs="Arial"/>
        </w:rPr>
      </w:pPr>
    </w:p>
    <w:p w14:paraId="7AF7EE1A" w14:textId="77777777" w:rsidR="000A1936" w:rsidRPr="000A1936" w:rsidRDefault="000A1936" w:rsidP="000A1936">
      <w:pPr>
        <w:jc w:val="center"/>
        <w:rPr>
          <w:rFonts w:ascii="Arial" w:hAnsi="Arial" w:cs="Arial"/>
          <w:b/>
          <w:bCs/>
          <w:sz w:val="28"/>
          <w:szCs w:val="28"/>
        </w:rPr>
      </w:pPr>
      <w:r w:rsidRPr="000A1936">
        <w:rPr>
          <w:rFonts w:ascii="Arial" w:hAnsi="Arial" w:cs="Arial"/>
          <w:b/>
          <w:bCs/>
          <w:sz w:val="28"/>
          <w:szCs w:val="28"/>
        </w:rPr>
        <w:t>SESSION 2023</w:t>
      </w:r>
    </w:p>
    <w:p w14:paraId="14765D26" w14:textId="77777777" w:rsidR="000A1936" w:rsidRPr="000A1936" w:rsidRDefault="000A1936" w:rsidP="000A1936">
      <w:pPr>
        <w:jc w:val="center"/>
        <w:rPr>
          <w:rFonts w:ascii="Arial" w:hAnsi="Arial" w:cs="Arial"/>
        </w:rPr>
      </w:pPr>
    </w:p>
    <w:p w14:paraId="1BE03E78" w14:textId="77777777" w:rsidR="000A1936" w:rsidRPr="000A1936" w:rsidRDefault="000A1936" w:rsidP="000A1936">
      <w:pPr>
        <w:jc w:val="center"/>
        <w:rPr>
          <w:rFonts w:ascii="Arial" w:hAnsi="Arial" w:cs="Arial"/>
        </w:rPr>
      </w:pPr>
    </w:p>
    <w:p w14:paraId="04C935E6" w14:textId="77777777" w:rsidR="000A1936" w:rsidRPr="000A1936" w:rsidRDefault="000A1936" w:rsidP="000A1936">
      <w:pPr>
        <w:spacing w:after="162"/>
        <w:ind w:right="663"/>
        <w:jc w:val="center"/>
        <w:rPr>
          <w:rFonts w:ascii="Arial" w:eastAsia="Arial" w:hAnsi="Arial" w:cs="Arial"/>
          <w:b/>
          <w:sz w:val="48"/>
        </w:rPr>
      </w:pPr>
      <w:r w:rsidRPr="000A1936">
        <w:rPr>
          <w:rFonts w:ascii="Arial" w:eastAsia="Arial" w:hAnsi="Arial" w:cs="Arial"/>
          <w:b/>
          <w:sz w:val="48"/>
        </w:rPr>
        <w:t>SCIENCES DE LA VIE ET DE LA TERRE</w:t>
      </w:r>
    </w:p>
    <w:p w14:paraId="185DF2C2" w14:textId="77777777" w:rsidR="00F35F21" w:rsidRDefault="000A1936" w:rsidP="00F35F21">
      <w:pPr>
        <w:jc w:val="center"/>
        <w:rPr>
          <w:rFonts w:ascii="Arial" w:hAnsi="Arial" w:cs="Arial"/>
          <w:sz w:val="28"/>
          <w:szCs w:val="28"/>
        </w:rPr>
      </w:pPr>
      <w:r w:rsidRPr="000A1936">
        <w:rPr>
          <w:noProof/>
        </w:rPr>
        <mc:AlternateContent>
          <mc:Choice Requires="wps">
            <w:drawing>
              <wp:anchor distT="4294967295" distB="4294967295" distL="114300" distR="114300" simplePos="0" relativeHeight="251659264" behindDoc="0" locked="0" layoutInCell="1" allowOverlap="1" wp14:anchorId="1CF07040" wp14:editId="4F0F04C4">
                <wp:simplePos x="0" y="0"/>
                <wp:positionH relativeFrom="margin">
                  <wp:align>center</wp:align>
                </wp:positionH>
                <wp:positionV relativeFrom="paragraph">
                  <wp:posOffset>93344</wp:posOffset>
                </wp:positionV>
                <wp:extent cx="451485" cy="0"/>
                <wp:effectExtent l="0" t="0" r="0" b="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14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70F342B" id="_x0000_t32" coordsize="21600,21600" o:spt="32" o:oned="t" path="m,l21600,21600e" filled="f">
                <v:path arrowok="t" fillok="f" o:connecttype="none"/>
                <o:lock v:ext="edit" shapetype="t"/>
              </v:shapetype>
              <v:shape id="AutoShape 3" o:spid="_x0000_s1026" type="#_x0000_t32" style="position:absolute;margin-left:0;margin-top:7.35pt;width:35.55pt;height:0;z-index:251659264;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RNVHAIAADoEAAAOAAAAZHJzL2Uyb0RvYy54bWysU82O2yAQvlfqOyDuie2sky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RcYKdJD&#10;i572XsfI6CGUZzCuAKtKbW1IkB7Vq3nW9LtDSlcdUS2Pxm8nA75Z8EjeuYSLMxBkN3zRDGwI4Mda&#10;HRvbB0ioAjrGlpxuLeFHjyg85tMsn08xoldVQoqrn7HOf+a6R0EosfOWiLbzlVYK+q5tFqOQw7Pz&#10;gRUprg4hqNIbIWVsv1RogPynk2l0cFoKFpTBzNl2V0mLDiQMUPxiiqC5N7N6r1gE6zhh64vsiZBn&#10;GYJLFfAgL6Bzkc4T8mORLtbz9Twf5ZPZepSndT162lT5aLbJPk3rh7qq6uxnoJblRScY4yqwu05r&#10;lv/dNFz25jxnt3m9lSF5jx7rBWSv/0g6Njb08jwVO81OW3ttOAxoNL4sU9iA+zvI9yu/+gUAAP//&#10;AwBQSwMEFAAGAAgAAAAhAD9xdzvaAAAABQEAAA8AAABkcnMvZG93bnJldi54bWxMj8FOwzAQRO9I&#10;/QdrK/WCqJMKKIQ4VVWJA0faSly38ZIE4nUUO03o17OIAxxnZzXzJt9MrlVn6kPj2UC6TEARl942&#10;XBk4Hp5vHkCFiGyx9UwGvijApphd5ZhZP/IrnfexUhLCIUMDdYxdpnUoa3IYlr4jFu/d9w6jyL7S&#10;tsdRwl2rV0lyrx02LA01drSrqfzcD84AheEuTbaPrjq+XMbrt9XlY+wOxizm0/YJVKQp/j3DD76g&#10;QyFMJz+wDao1IEOiXG/XoMRdpymo06/WRa7/0xffAAAA//8DAFBLAQItABQABgAIAAAAIQC2gziS&#10;/gAAAOEBAAATAAAAAAAAAAAAAAAAAAAAAABbQ29udGVudF9UeXBlc10ueG1sUEsBAi0AFAAGAAgA&#10;AAAhADj9If/WAAAAlAEAAAsAAAAAAAAAAAAAAAAALwEAAF9yZWxzLy5yZWxzUEsBAi0AFAAGAAgA&#10;AAAhAOgNE1UcAgAAOgQAAA4AAAAAAAAAAAAAAAAALgIAAGRycy9lMm9Eb2MueG1sUEsBAi0AFAAG&#10;AAgAAAAhAD9xdzvaAAAABQEAAA8AAAAAAAAAAAAAAAAAdgQAAGRycy9kb3ducmV2LnhtbFBLBQYA&#10;AAAABAAEAPMAAAB9BQAAAAA=&#10;">
                <w10:wrap anchorx="margin"/>
              </v:shape>
            </w:pict>
          </mc:Fallback>
        </mc:AlternateContent>
      </w:r>
      <w:r w:rsidR="00F35F21" w:rsidRPr="00F35F21">
        <w:rPr>
          <w:rFonts w:ascii="Arial" w:hAnsi="Arial" w:cs="Arial"/>
          <w:sz w:val="28"/>
          <w:szCs w:val="28"/>
        </w:rPr>
        <w:t xml:space="preserve"> </w:t>
      </w:r>
    </w:p>
    <w:p w14:paraId="7ED01F66" w14:textId="01B503C3" w:rsidR="00F35F21" w:rsidRPr="00AF575E" w:rsidRDefault="00F35F21" w:rsidP="00F35F21">
      <w:pPr>
        <w:jc w:val="center"/>
        <w:rPr>
          <w:rFonts w:ascii="Arial" w:hAnsi="Arial" w:cs="Arial"/>
          <w:b/>
          <w:sz w:val="48"/>
          <w:szCs w:val="48"/>
        </w:rPr>
      </w:pPr>
      <w:r w:rsidRPr="00AF575E">
        <w:rPr>
          <w:rFonts w:ascii="Arial" w:hAnsi="Arial" w:cs="Arial"/>
          <w:b/>
          <w:sz w:val="48"/>
          <w:szCs w:val="48"/>
        </w:rPr>
        <w:t>Lundi 20 mars 2023</w:t>
      </w:r>
    </w:p>
    <w:p w14:paraId="362563CA" w14:textId="77777777" w:rsidR="000A1936" w:rsidRPr="000A1936" w:rsidRDefault="000A1936" w:rsidP="000A1936">
      <w:pPr>
        <w:jc w:val="center"/>
        <w:rPr>
          <w:rFonts w:ascii="Arial" w:hAnsi="Arial" w:cs="Arial"/>
        </w:rPr>
      </w:pPr>
    </w:p>
    <w:p w14:paraId="59AEC72E" w14:textId="77777777" w:rsidR="000A1936" w:rsidRPr="000A1936" w:rsidRDefault="000A1936" w:rsidP="000A1936">
      <w:pPr>
        <w:jc w:val="center"/>
        <w:rPr>
          <w:rFonts w:ascii="Arial" w:hAnsi="Arial" w:cs="Arial"/>
          <w:sz w:val="24"/>
          <w:szCs w:val="24"/>
        </w:rPr>
      </w:pPr>
    </w:p>
    <w:p w14:paraId="211C2174" w14:textId="77777777" w:rsidR="000A1936" w:rsidRPr="000A1936" w:rsidRDefault="000A1936" w:rsidP="000A1936">
      <w:pPr>
        <w:jc w:val="center"/>
        <w:rPr>
          <w:rFonts w:ascii="Arial" w:hAnsi="Arial" w:cs="Arial"/>
          <w:b/>
          <w:bCs/>
          <w:sz w:val="24"/>
          <w:szCs w:val="24"/>
        </w:rPr>
      </w:pPr>
      <w:r w:rsidRPr="000A1936">
        <w:rPr>
          <w:rFonts w:ascii="Arial" w:hAnsi="Arial" w:cs="Arial"/>
          <w:sz w:val="24"/>
          <w:szCs w:val="24"/>
        </w:rPr>
        <w:t xml:space="preserve">Durée de l’épreuve : </w:t>
      </w:r>
      <w:r w:rsidRPr="000A1936">
        <w:rPr>
          <w:rFonts w:ascii="Arial" w:hAnsi="Arial" w:cs="Arial"/>
          <w:b/>
          <w:sz w:val="24"/>
          <w:szCs w:val="24"/>
        </w:rPr>
        <w:t xml:space="preserve">3 </w:t>
      </w:r>
      <w:r w:rsidRPr="000A1936">
        <w:rPr>
          <w:rFonts w:ascii="Arial" w:hAnsi="Arial" w:cs="Arial"/>
          <w:b/>
          <w:bCs/>
          <w:sz w:val="24"/>
          <w:szCs w:val="24"/>
        </w:rPr>
        <w:t xml:space="preserve">h 30 </w:t>
      </w:r>
    </w:p>
    <w:p w14:paraId="4F3C2EA4" w14:textId="77777777" w:rsidR="000A1936" w:rsidRPr="000A1936" w:rsidRDefault="000A1936" w:rsidP="000A1936">
      <w:pPr>
        <w:jc w:val="center"/>
        <w:rPr>
          <w:rFonts w:ascii="Arial" w:hAnsi="Arial" w:cs="Arial"/>
          <w:b/>
          <w:sz w:val="24"/>
          <w:szCs w:val="24"/>
        </w:rPr>
      </w:pPr>
    </w:p>
    <w:p w14:paraId="52D618B4" w14:textId="77777777" w:rsidR="000A1936" w:rsidRPr="000A1936" w:rsidRDefault="000A1936" w:rsidP="000A1936">
      <w:pPr>
        <w:jc w:val="center"/>
        <w:rPr>
          <w:sz w:val="24"/>
          <w:szCs w:val="24"/>
          <w:lang w:val="hr-HR"/>
        </w:rPr>
      </w:pPr>
      <w:r w:rsidRPr="000A1936">
        <w:rPr>
          <w:rFonts w:ascii="Arial" w:hAnsi="Arial" w:cs="Arial"/>
          <w:sz w:val="24"/>
          <w:szCs w:val="24"/>
        </w:rPr>
        <w:t>L’usage de la calculatrice et du dictionnaire n’est pas autorisé.</w:t>
      </w:r>
    </w:p>
    <w:p w14:paraId="7A7E8409" w14:textId="77777777" w:rsidR="000A1936" w:rsidRPr="000A1936" w:rsidRDefault="000A1936" w:rsidP="000A1936">
      <w:pPr>
        <w:rPr>
          <w:sz w:val="24"/>
          <w:szCs w:val="24"/>
        </w:rPr>
      </w:pPr>
    </w:p>
    <w:p w14:paraId="629C3485" w14:textId="77777777" w:rsidR="000A1936" w:rsidRPr="000A1936" w:rsidRDefault="000A1936" w:rsidP="000A1936">
      <w:pPr>
        <w:jc w:val="center"/>
        <w:rPr>
          <w:rFonts w:ascii="Arial" w:hAnsi="Arial" w:cs="Arial"/>
          <w:sz w:val="24"/>
          <w:szCs w:val="24"/>
        </w:rPr>
      </w:pPr>
      <w:r w:rsidRPr="000A1936">
        <w:rPr>
          <w:rFonts w:ascii="Arial" w:hAnsi="Arial" w:cs="Arial"/>
          <w:sz w:val="24"/>
          <w:szCs w:val="24"/>
        </w:rPr>
        <w:t>Dès que ce sujet vous est remis, assurez-vous qu’il est complet.</w:t>
      </w:r>
    </w:p>
    <w:p w14:paraId="1D97B7D9" w14:textId="2AAAA890" w:rsidR="000A1936" w:rsidRPr="000A1936" w:rsidRDefault="000A1936" w:rsidP="000A1936">
      <w:pPr>
        <w:spacing w:after="0"/>
        <w:jc w:val="center"/>
        <w:rPr>
          <w:rFonts w:ascii="Arial" w:hAnsi="Arial" w:cs="Arial"/>
          <w:sz w:val="24"/>
          <w:szCs w:val="24"/>
        </w:rPr>
      </w:pPr>
      <w:r w:rsidRPr="000A1936">
        <w:rPr>
          <w:rFonts w:ascii="Arial" w:hAnsi="Arial" w:cs="Arial"/>
          <w:sz w:val="24"/>
          <w:szCs w:val="24"/>
        </w:rPr>
        <w:t xml:space="preserve">Ce sujet comporte </w:t>
      </w:r>
      <w:r w:rsidR="00913A4E">
        <w:rPr>
          <w:rFonts w:ascii="Arial" w:hAnsi="Arial" w:cs="Arial"/>
          <w:sz w:val="24"/>
          <w:szCs w:val="24"/>
        </w:rPr>
        <w:t>6</w:t>
      </w:r>
      <w:r w:rsidRPr="000A1936">
        <w:rPr>
          <w:rFonts w:ascii="Arial" w:hAnsi="Arial" w:cs="Arial"/>
          <w:sz w:val="24"/>
          <w:szCs w:val="24"/>
        </w:rPr>
        <w:t xml:space="preserve"> pages numérotées de 1/</w:t>
      </w:r>
      <w:r w:rsidR="00913A4E">
        <w:rPr>
          <w:rFonts w:ascii="Arial" w:hAnsi="Arial" w:cs="Arial"/>
          <w:sz w:val="24"/>
          <w:szCs w:val="24"/>
        </w:rPr>
        <w:t xml:space="preserve">6 </w:t>
      </w:r>
      <w:r w:rsidRPr="000A1936">
        <w:rPr>
          <w:rFonts w:ascii="Arial" w:hAnsi="Arial" w:cs="Arial"/>
          <w:sz w:val="24"/>
          <w:szCs w:val="24"/>
        </w:rPr>
        <w:t xml:space="preserve">à </w:t>
      </w:r>
      <w:r w:rsidR="00913A4E">
        <w:rPr>
          <w:rFonts w:ascii="Arial" w:hAnsi="Arial" w:cs="Arial"/>
          <w:sz w:val="24"/>
          <w:szCs w:val="24"/>
        </w:rPr>
        <w:t>6/6</w:t>
      </w:r>
      <w:r w:rsidRPr="000A1936">
        <w:rPr>
          <w:rFonts w:ascii="Arial" w:hAnsi="Arial" w:cs="Arial"/>
          <w:sz w:val="24"/>
          <w:szCs w:val="24"/>
        </w:rPr>
        <w:t>.</w:t>
      </w:r>
    </w:p>
    <w:p w14:paraId="6074B807" w14:textId="77777777" w:rsidR="000A1936" w:rsidRPr="000A1936" w:rsidRDefault="000A1936" w:rsidP="000A1936">
      <w:pPr>
        <w:spacing w:after="0"/>
        <w:jc w:val="center"/>
        <w:rPr>
          <w:rFonts w:ascii="Arial" w:hAnsi="Arial" w:cs="Arial"/>
          <w:sz w:val="24"/>
          <w:szCs w:val="24"/>
        </w:rPr>
      </w:pPr>
    </w:p>
    <w:p w14:paraId="78C4C738" w14:textId="77777777" w:rsidR="000A1936" w:rsidRPr="000A1936" w:rsidRDefault="000A1936" w:rsidP="000A1936">
      <w:pPr>
        <w:spacing w:after="0"/>
        <w:jc w:val="center"/>
        <w:rPr>
          <w:rFonts w:ascii="Arial" w:hAnsi="Arial" w:cs="Arial"/>
        </w:rPr>
      </w:pPr>
    </w:p>
    <w:p w14:paraId="301BB804" w14:textId="77777777" w:rsidR="000A1936" w:rsidRPr="000A1936" w:rsidRDefault="000A1936" w:rsidP="000A1936">
      <w:pPr>
        <w:spacing w:after="0"/>
        <w:jc w:val="center"/>
        <w:rPr>
          <w:rFonts w:ascii="Arial" w:hAnsi="Arial" w:cs="Arial"/>
        </w:rPr>
      </w:pPr>
    </w:p>
    <w:p w14:paraId="326F30EB" w14:textId="6A15A63B" w:rsidR="000A1936" w:rsidRPr="000A1936" w:rsidRDefault="000A1936" w:rsidP="00F35F21">
      <w:pPr>
        <w:spacing w:after="0" w:line="360" w:lineRule="auto"/>
        <w:ind w:left="1416" w:firstLine="708"/>
        <w:rPr>
          <w:rFonts w:ascii="Arial" w:hAnsi="Arial" w:cs="Arial"/>
          <w:b/>
          <w:sz w:val="32"/>
          <w:szCs w:val="32"/>
          <w:lang w:eastAsia="fr-FR"/>
        </w:rPr>
      </w:pPr>
      <w:r w:rsidRPr="000A1936">
        <w:rPr>
          <w:rFonts w:ascii="Arial" w:hAnsi="Arial" w:cs="Arial"/>
          <w:b/>
          <w:sz w:val="32"/>
          <w:szCs w:val="32"/>
          <w:lang w:eastAsia="fr-FR"/>
        </w:rPr>
        <w:t xml:space="preserve">Le candidat traite </w:t>
      </w:r>
      <w:r w:rsidR="00EB2431">
        <w:rPr>
          <w:rFonts w:ascii="Arial" w:hAnsi="Arial" w:cs="Arial"/>
          <w:b/>
          <w:sz w:val="32"/>
          <w:szCs w:val="32"/>
          <w:lang w:eastAsia="fr-FR"/>
        </w:rPr>
        <w:t>obligatoirement</w:t>
      </w:r>
    </w:p>
    <w:p w14:paraId="6EB47B70" w14:textId="68D98E1C" w:rsidR="000A1936" w:rsidRPr="000A1936" w:rsidRDefault="00EB2431" w:rsidP="00F35F21">
      <w:pPr>
        <w:spacing w:after="0" w:line="360" w:lineRule="auto"/>
        <w:ind w:left="2124" w:firstLine="708"/>
        <w:rPr>
          <w:rFonts w:ascii="Arial" w:hAnsi="Arial" w:cs="Arial"/>
          <w:b/>
          <w:sz w:val="32"/>
          <w:szCs w:val="32"/>
          <w:lang w:eastAsia="fr-FR"/>
        </w:rPr>
      </w:pPr>
      <w:proofErr w:type="gramStart"/>
      <w:r>
        <w:rPr>
          <w:rFonts w:ascii="Arial" w:hAnsi="Arial" w:cs="Arial"/>
          <w:b/>
          <w:sz w:val="32"/>
          <w:szCs w:val="32"/>
          <w:lang w:eastAsia="fr-FR"/>
        </w:rPr>
        <w:t>l</w:t>
      </w:r>
      <w:r w:rsidR="000A1936" w:rsidRPr="000A1936">
        <w:rPr>
          <w:rFonts w:ascii="Arial" w:hAnsi="Arial" w:cs="Arial"/>
          <w:b/>
          <w:sz w:val="32"/>
          <w:szCs w:val="32"/>
          <w:lang w:eastAsia="fr-FR"/>
        </w:rPr>
        <w:t>’exercice</w:t>
      </w:r>
      <w:proofErr w:type="gramEnd"/>
      <w:r w:rsidR="000A1936" w:rsidRPr="000A1936">
        <w:rPr>
          <w:rFonts w:ascii="Arial" w:hAnsi="Arial" w:cs="Arial"/>
          <w:b/>
          <w:sz w:val="32"/>
          <w:szCs w:val="32"/>
          <w:lang w:eastAsia="fr-FR"/>
        </w:rPr>
        <w:t xml:space="preserve"> 1 </w:t>
      </w:r>
      <w:r>
        <w:rPr>
          <w:rFonts w:ascii="Arial" w:hAnsi="Arial" w:cs="Arial"/>
          <w:b/>
          <w:sz w:val="32"/>
          <w:szCs w:val="32"/>
          <w:lang w:eastAsia="fr-FR"/>
        </w:rPr>
        <w:t>et l’exercice 2</w:t>
      </w:r>
    </w:p>
    <w:p w14:paraId="0FC293FB" w14:textId="77777777" w:rsidR="000A1936" w:rsidRDefault="000A1936" w:rsidP="009C59B1">
      <w:pPr>
        <w:jc w:val="both"/>
        <w:rPr>
          <w:rFonts w:ascii="Arial" w:hAnsi="Arial" w:cs="Arial"/>
          <w:b/>
          <w:sz w:val="28"/>
        </w:rPr>
      </w:pPr>
    </w:p>
    <w:p w14:paraId="278B40B7" w14:textId="77777777" w:rsidR="000A1936" w:rsidRDefault="000A1936">
      <w:pPr>
        <w:rPr>
          <w:rFonts w:ascii="Arial" w:hAnsi="Arial" w:cs="Arial"/>
          <w:b/>
          <w:sz w:val="28"/>
        </w:rPr>
      </w:pPr>
      <w:r>
        <w:rPr>
          <w:rFonts w:ascii="Arial" w:hAnsi="Arial" w:cs="Arial"/>
          <w:b/>
          <w:sz w:val="28"/>
        </w:rPr>
        <w:br w:type="page"/>
      </w:r>
    </w:p>
    <w:p w14:paraId="10E0401A" w14:textId="77777777" w:rsidR="0069788A" w:rsidRDefault="0069788A" w:rsidP="009C59B1">
      <w:pPr>
        <w:jc w:val="both"/>
        <w:rPr>
          <w:rFonts w:ascii="Arial" w:hAnsi="Arial" w:cs="Arial"/>
          <w:b/>
          <w:sz w:val="28"/>
        </w:rPr>
      </w:pPr>
    </w:p>
    <w:p w14:paraId="374195B6" w14:textId="6AF33FB7" w:rsidR="009C59B1" w:rsidRPr="000A1936" w:rsidRDefault="009C59B1" w:rsidP="009C59B1">
      <w:pPr>
        <w:jc w:val="both"/>
        <w:rPr>
          <w:rFonts w:ascii="Arial" w:hAnsi="Arial" w:cs="Arial"/>
          <w:b/>
          <w:sz w:val="24"/>
          <w:szCs w:val="24"/>
          <w:u w:val="single"/>
        </w:rPr>
      </w:pPr>
      <w:r w:rsidRPr="000A1936">
        <w:rPr>
          <w:rFonts w:ascii="Arial" w:hAnsi="Arial" w:cs="Arial"/>
          <w:b/>
          <w:sz w:val="28"/>
        </w:rPr>
        <w:t xml:space="preserve">EXERCICE 1 : </w:t>
      </w:r>
      <w:r w:rsidR="009F120F" w:rsidRPr="000A1936">
        <w:rPr>
          <w:rFonts w:ascii="Arial" w:hAnsi="Arial" w:cs="Arial"/>
          <w:b/>
          <w:sz w:val="28"/>
        </w:rPr>
        <w:t xml:space="preserve">    </w:t>
      </w:r>
      <w:r w:rsidR="00FE6063" w:rsidRPr="000A1936">
        <w:rPr>
          <w:rFonts w:ascii="Arial" w:hAnsi="Arial" w:cs="Arial"/>
          <w:b/>
          <w:sz w:val="24"/>
          <w:szCs w:val="24"/>
        </w:rPr>
        <w:t>C</w:t>
      </w:r>
      <w:r w:rsidRPr="000A1936">
        <w:rPr>
          <w:rFonts w:ascii="Arial" w:hAnsi="Arial" w:cs="Arial"/>
          <w:b/>
          <w:sz w:val="24"/>
          <w:szCs w:val="24"/>
        </w:rPr>
        <w:t>limat et utilisation des</w:t>
      </w:r>
      <w:r w:rsidR="009F120F" w:rsidRPr="000A1936">
        <w:rPr>
          <w:rFonts w:ascii="Arial" w:hAnsi="Arial" w:cs="Arial"/>
          <w:b/>
          <w:sz w:val="24"/>
          <w:szCs w:val="24"/>
        </w:rPr>
        <w:t xml:space="preserve"> combustibles fossiles   </w:t>
      </w:r>
      <w:proofErr w:type="gramStart"/>
      <w:r w:rsidR="009F120F" w:rsidRPr="000A1936">
        <w:rPr>
          <w:rFonts w:ascii="Arial" w:hAnsi="Arial" w:cs="Arial"/>
          <w:b/>
          <w:sz w:val="24"/>
          <w:szCs w:val="24"/>
        </w:rPr>
        <w:t xml:space="preserve">  </w:t>
      </w:r>
      <w:r w:rsidR="00312856" w:rsidRPr="000A1936">
        <w:rPr>
          <w:rFonts w:ascii="Arial" w:hAnsi="Arial" w:cs="Arial"/>
          <w:b/>
          <w:sz w:val="24"/>
          <w:szCs w:val="24"/>
        </w:rPr>
        <w:t xml:space="preserve"> (</w:t>
      </w:r>
      <w:proofErr w:type="gramEnd"/>
      <w:r w:rsidR="00312856" w:rsidRPr="000A1936">
        <w:rPr>
          <w:rFonts w:ascii="Arial" w:hAnsi="Arial" w:cs="Arial"/>
          <w:b/>
          <w:sz w:val="24"/>
          <w:szCs w:val="24"/>
        </w:rPr>
        <w:t>7</w:t>
      </w:r>
      <w:r w:rsidRPr="000A1936">
        <w:rPr>
          <w:rFonts w:ascii="Arial" w:hAnsi="Arial" w:cs="Arial"/>
          <w:b/>
          <w:sz w:val="24"/>
          <w:szCs w:val="24"/>
        </w:rPr>
        <w:t xml:space="preserve"> POINTS)</w:t>
      </w:r>
    </w:p>
    <w:p w14:paraId="6A192588" w14:textId="77777777" w:rsidR="009C59B1" w:rsidRPr="000A1936" w:rsidRDefault="009C59B1" w:rsidP="009C59B1">
      <w:pPr>
        <w:jc w:val="both"/>
        <w:rPr>
          <w:rFonts w:ascii="Arial" w:hAnsi="Arial" w:cs="Arial"/>
          <w:sz w:val="24"/>
        </w:rPr>
      </w:pPr>
    </w:p>
    <w:p w14:paraId="26E513D3" w14:textId="492FDDDF" w:rsidR="009C59B1" w:rsidRPr="000A1936" w:rsidRDefault="009C59B1" w:rsidP="009C59B1">
      <w:pPr>
        <w:jc w:val="both"/>
        <w:rPr>
          <w:rFonts w:ascii="Arial" w:hAnsi="Arial" w:cs="Arial"/>
          <w:sz w:val="24"/>
        </w:rPr>
      </w:pPr>
      <w:r w:rsidRPr="000A1936">
        <w:rPr>
          <w:rFonts w:ascii="Arial" w:hAnsi="Arial" w:cs="Arial"/>
          <w:sz w:val="24"/>
        </w:rPr>
        <w:t>En 150 ans, les émissions anthropiques de CO</w:t>
      </w:r>
      <w:r w:rsidRPr="000A1936">
        <w:rPr>
          <w:rFonts w:ascii="Arial" w:hAnsi="Arial" w:cs="Arial"/>
          <w:sz w:val="24"/>
          <w:vertAlign w:val="subscript"/>
        </w:rPr>
        <w:t>2</w:t>
      </w:r>
      <w:r w:rsidRPr="000A1936">
        <w:rPr>
          <w:rFonts w:ascii="Arial" w:hAnsi="Arial" w:cs="Arial"/>
          <w:sz w:val="24"/>
        </w:rPr>
        <w:t xml:space="preserve"> sont passées d’environ 1</w:t>
      </w:r>
      <w:r w:rsidR="009D7220" w:rsidRPr="000A1936">
        <w:rPr>
          <w:rFonts w:ascii="Arial" w:hAnsi="Arial" w:cs="Arial"/>
          <w:sz w:val="24"/>
        </w:rPr>
        <w:t xml:space="preserve"> Gigatonne par an</w:t>
      </w:r>
      <w:r w:rsidRPr="000A1936">
        <w:rPr>
          <w:rFonts w:ascii="Arial" w:hAnsi="Arial" w:cs="Arial"/>
          <w:sz w:val="24"/>
        </w:rPr>
        <w:t> </w:t>
      </w:r>
      <w:r w:rsidR="009D7220" w:rsidRPr="000A1936">
        <w:rPr>
          <w:rFonts w:ascii="Arial" w:hAnsi="Arial" w:cs="Arial"/>
          <w:sz w:val="24"/>
        </w:rPr>
        <w:t>(</w:t>
      </w:r>
      <w:r w:rsidRPr="000A1936">
        <w:rPr>
          <w:rFonts w:ascii="Arial" w:hAnsi="Arial" w:cs="Arial"/>
          <w:sz w:val="24"/>
        </w:rPr>
        <w:t>Gt.an</w:t>
      </w:r>
      <w:r w:rsidRPr="000A1936">
        <w:rPr>
          <w:rFonts w:ascii="Arial" w:hAnsi="Arial" w:cs="Arial"/>
          <w:sz w:val="24"/>
          <w:vertAlign w:val="superscript"/>
        </w:rPr>
        <w:t>-1</w:t>
      </w:r>
      <w:r w:rsidR="009D7220" w:rsidRPr="000A1936">
        <w:rPr>
          <w:rFonts w:ascii="Arial" w:hAnsi="Arial" w:cs="Arial"/>
          <w:sz w:val="24"/>
        </w:rPr>
        <w:t>)</w:t>
      </w:r>
      <w:r w:rsidRPr="000A1936">
        <w:rPr>
          <w:rFonts w:ascii="Arial" w:hAnsi="Arial" w:cs="Arial"/>
          <w:sz w:val="24"/>
        </w:rPr>
        <w:t xml:space="preserve"> à environ 34 </w:t>
      </w:r>
      <w:r w:rsidR="00D4346C" w:rsidRPr="000A1936">
        <w:rPr>
          <w:rFonts w:ascii="Arial" w:hAnsi="Arial" w:cs="Arial"/>
          <w:sz w:val="24"/>
        </w:rPr>
        <w:t>Gt.an</w:t>
      </w:r>
      <w:r w:rsidR="00D4346C" w:rsidRPr="000A1936">
        <w:rPr>
          <w:rFonts w:ascii="Arial" w:hAnsi="Arial" w:cs="Arial"/>
          <w:sz w:val="24"/>
          <w:vertAlign w:val="superscript"/>
        </w:rPr>
        <w:t>-1</w:t>
      </w:r>
      <w:r w:rsidR="004456BE" w:rsidRPr="000A1936">
        <w:rPr>
          <w:rFonts w:ascii="Arial" w:hAnsi="Arial" w:cs="Arial"/>
          <w:sz w:val="24"/>
        </w:rPr>
        <w:t>, expliquant en</w:t>
      </w:r>
      <w:r w:rsidR="00057E05" w:rsidRPr="000A1936">
        <w:rPr>
          <w:rFonts w:ascii="Arial" w:hAnsi="Arial" w:cs="Arial"/>
          <w:sz w:val="24"/>
        </w:rPr>
        <w:t xml:space="preserve"> grande</w:t>
      </w:r>
      <w:r w:rsidR="004456BE" w:rsidRPr="000A1936">
        <w:rPr>
          <w:rFonts w:ascii="Arial" w:hAnsi="Arial" w:cs="Arial"/>
          <w:sz w:val="24"/>
        </w:rPr>
        <w:t xml:space="preserve"> partie le réchauffement climatique actuel. </w:t>
      </w:r>
    </w:p>
    <w:p w14:paraId="3D3654DA" w14:textId="3D9EB793" w:rsidR="009C59B1" w:rsidRPr="000A1936" w:rsidRDefault="009C59B1" w:rsidP="009C59B1">
      <w:pPr>
        <w:jc w:val="both"/>
        <w:rPr>
          <w:rFonts w:ascii="Arial" w:hAnsi="Arial" w:cs="Arial"/>
          <w:sz w:val="24"/>
        </w:rPr>
      </w:pPr>
      <w:r w:rsidRPr="000A1936">
        <w:rPr>
          <w:rFonts w:ascii="Arial" w:hAnsi="Arial" w:cs="Arial"/>
          <w:sz w:val="24"/>
        </w:rPr>
        <w:t>Ces émissions sont entre autres dues à l’utilisation de combustibles fossiles comme le charbon, roche sédimentaire dont les principaux gisements se sont formés à partir de forêt</w:t>
      </w:r>
      <w:r w:rsidR="004456BE" w:rsidRPr="000A1936">
        <w:rPr>
          <w:rFonts w:ascii="Arial" w:hAnsi="Arial" w:cs="Arial"/>
          <w:sz w:val="24"/>
        </w:rPr>
        <w:t>s</w:t>
      </w:r>
      <w:r w:rsidRPr="000A1936">
        <w:rPr>
          <w:rFonts w:ascii="Arial" w:hAnsi="Arial" w:cs="Arial"/>
          <w:sz w:val="24"/>
        </w:rPr>
        <w:t xml:space="preserve"> du Carbonifère. </w:t>
      </w:r>
    </w:p>
    <w:p w14:paraId="18F574DB" w14:textId="77777777" w:rsidR="009C59B1" w:rsidRPr="000A1936" w:rsidRDefault="009C59B1" w:rsidP="00667E51">
      <w:pPr>
        <w:jc w:val="both"/>
        <w:rPr>
          <w:rFonts w:ascii="Arial" w:hAnsi="Arial" w:cs="Arial"/>
          <w:b/>
          <w:color w:val="FF0000"/>
          <w:sz w:val="24"/>
          <w:u w:val="single"/>
        </w:rPr>
      </w:pPr>
    </w:p>
    <w:p w14:paraId="140F2B15" w14:textId="77777777" w:rsidR="009C59B1" w:rsidRPr="000A1936" w:rsidRDefault="009C59B1" w:rsidP="00667E51">
      <w:pPr>
        <w:jc w:val="both"/>
        <w:rPr>
          <w:rFonts w:ascii="Arial" w:hAnsi="Arial" w:cs="Arial"/>
          <w:b/>
          <w:sz w:val="24"/>
        </w:rPr>
      </w:pPr>
      <w:r w:rsidRPr="000A1936">
        <w:rPr>
          <w:rFonts w:ascii="Arial" w:hAnsi="Arial" w:cs="Arial"/>
          <w:b/>
          <w:sz w:val="24"/>
          <w:u w:val="single"/>
        </w:rPr>
        <w:t>QUESTION</w:t>
      </w:r>
      <w:r w:rsidRPr="000A1936">
        <w:rPr>
          <w:rFonts w:ascii="Arial" w:hAnsi="Arial" w:cs="Arial"/>
          <w:b/>
          <w:sz w:val="24"/>
        </w:rPr>
        <w:t xml:space="preserve"> : </w:t>
      </w:r>
    </w:p>
    <w:p w14:paraId="39DF3F34" w14:textId="4478AC72" w:rsidR="00A718AC" w:rsidRPr="000A1936" w:rsidRDefault="00D4346C" w:rsidP="00667E51">
      <w:pPr>
        <w:jc w:val="both"/>
        <w:rPr>
          <w:rFonts w:ascii="Arial" w:hAnsi="Arial" w:cs="Arial"/>
          <w:b/>
          <w:sz w:val="24"/>
          <w:u w:val="single"/>
        </w:rPr>
      </w:pPr>
      <w:r w:rsidRPr="000A1936">
        <w:rPr>
          <w:rFonts w:ascii="Arial" w:hAnsi="Arial" w:cs="Arial"/>
          <w:b/>
          <w:sz w:val="24"/>
        </w:rPr>
        <w:t>Montrer que</w:t>
      </w:r>
      <w:r w:rsidR="003F4BF3" w:rsidRPr="000A1936">
        <w:rPr>
          <w:rFonts w:ascii="Arial" w:hAnsi="Arial" w:cs="Arial"/>
          <w:b/>
          <w:sz w:val="24"/>
        </w:rPr>
        <w:t xml:space="preserve"> </w:t>
      </w:r>
      <w:r w:rsidR="00A718AC" w:rsidRPr="000A1936">
        <w:rPr>
          <w:rFonts w:ascii="Arial" w:hAnsi="Arial" w:cs="Arial"/>
          <w:b/>
          <w:sz w:val="24"/>
        </w:rPr>
        <w:t>le réchauffement climatique actuel est</w:t>
      </w:r>
      <w:r w:rsidR="004456BE" w:rsidRPr="000A1936">
        <w:rPr>
          <w:rFonts w:ascii="Arial" w:hAnsi="Arial" w:cs="Arial"/>
          <w:b/>
          <w:sz w:val="24"/>
        </w:rPr>
        <w:t xml:space="preserve"> en partie</w:t>
      </w:r>
      <w:r w:rsidR="00A718AC" w:rsidRPr="000A1936">
        <w:rPr>
          <w:rFonts w:ascii="Arial" w:hAnsi="Arial" w:cs="Arial"/>
          <w:b/>
          <w:sz w:val="24"/>
        </w:rPr>
        <w:t xml:space="preserve"> lié à l’utilisation</w:t>
      </w:r>
      <w:r w:rsidR="00FE6063" w:rsidRPr="000A1936">
        <w:rPr>
          <w:rFonts w:ascii="Arial" w:hAnsi="Arial" w:cs="Arial"/>
          <w:b/>
          <w:sz w:val="24"/>
        </w:rPr>
        <w:t xml:space="preserve"> par l’être humain </w:t>
      </w:r>
      <w:r w:rsidR="00A718AC" w:rsidRPr="000A1936">
        <w:rPr>
          <w:rFonts w:ascii="Arial" w:hAnsi="Arial" w:cs="Arial"/>
          <w:b/>
          <w:sz w:val="24"/>
        </w:rPr>
        <w:t>d</w:t>
      </w:r>
      <w:r w:rsidR="00FE6063" w:rsidRPr="000A1936">
        <w:rPr>
          <w:rFonts w:ascii="Arial" w:hAnsi="Arial" w:cs="Arial"/>
          <w:b/>
          <w:sz w:val="24"/>
        </w:rPr>
        <w:t>e l</w:t>
      </w:r>
      <w:r w:rsidR="00A718AC" w:rsidRPr="000A1936">
        <w:rPr>
          <w:rFonts w:ascii="Arial" w:hAnsi="Arial" w:cs="Arial"/>
          <w:b/>
          <w:sz w:val="24"/>
        </w:rPr>
        <w:t xml:space="preserve">’énergie solaire </w:t>
      </w:r>
      <w:r w:rsidR="004456BE" w:rsidRPr="000A1936">
        <w:rPr>
          <w:rFonts w:ascii="Arial" w:hAnsi="Arial" w:cs="Arial"/>
          <w:b/>
          <w:sz w:val="24"/>
        </w:rPr>
        <w:t xml:space="preserve">du </w:t>
      </w:r>
      <w:r w:rsidR="00A718AC" w:rsidRPr="000A1936">
        <w:rPr>
          <w:rFonts w:ascii="Arial" w:hAnsi="Arial" w:cs="Arial"/>
          <w:b/>
          <w:sz w:val="24"/>
        </w:rPr>
        <w:t xml:space="preserve">passé. </w:t>
      </w:r>
    </w:p>
    <w:p w14:paraId="63A2F249" w14:textId="77777777" w:rsidR="00201D03" w:rsidRPr="00BE781D" w:rsidRDefault="00201D03" w:rsidP="00201D03">
      <w:pPr>
        <w:jc w:val="both"/>
        <w:rPr>
          <w:rFonts w:ascii="Arial" w:hAnsi="Arial" w:cs="Arial"/>
          <w:i/>
          <w:sz w:val="24"/>
        </w:rPr>
      </w:pPr>
      <w:r w:rsidRPr="00BE781D">
        <w:rPr>
          <w:rFonts w:ascii="Arial" w:hAnsi="Arial" w:cs="Arial"/>
          <w:i/>
          <w:sz w:val="24"/>
        </w:rPr>
        <w:t xml:space="preserve">Vous rédigerez un texte argumenté. On attend des expériences, des observations, des exemples pour appuyer votre exposé et argumenter votre propos. </w:t>
      </w:r>
    </w:p>
    <w:p w14:paraId="3FECE545" w14:textId="785769F4" w:rsidR="00A718AC" w:rsidRDefault="00A718AC" w:rsidP="00667E51">
      <w:pPr>
        <w:jc w:val="both"/>
        <w:rPr>
          <w:rFonts w:cstheme="minorHAnsi"/>
        </w:rPr>
      </w:pPr>
    </w:p>
    <w:p w14:paraId="6F1F76B7" w14:textId="77777777" w:rsidR="005F10A4" w:rsidRPr="005F10A4" w:rsidRDefault="005F10A4" w:rsidP="00667E51">
      <w:pPr>
        <w:jc w:val="both"/>
        <w:rPr>
          <w:rFonts w:ascii="Arial" w:hAnsi="Arial" w:cs="Arial"/>
          <w:i/>
        </w:rPr>
      </w:pPr>
    </w:p>
    <w:p w14:paraId="426294DB" w14:textId="77777777" w:rsidR="005F10A4" w:rsidRDefault="005F10A4" w:rsidP="00667E51">
      <w:pPr>
        <w:jc w:val="both"/>
        <w:rPr>
          <w:rFonts w:cstheme="minorHAnsi"/>
        </w:rPr>
      </w:pPr>
    </w:p>
    <w:p w14:paraId="02DAE171" w14:textId="77777777" w:rsidR="005F10A4" w:rsidRDefault="005F10A4" w:rsidP="00667E51">
      <w:pPr>
        <w:jc w:val="both"/>
        <w:rPr>
          <w:rFonts w:cstheme="minorHAnsi"/>
        </w:rPr>
      </w:pPr>
    </w:p>
    <w:p w14:paraId="6B7074D0" w14:textId="1908CAEB" w:rsidR="00EB2431" w:rsidRDefault="00EB2431" w:rsidP="00667E51">
      <w:pPr>
        <w:jc w:val="both"/>
        <w:rPr>
          <w:rFonts w:cstheme="minorHAnsi"/>
          <w:color w:val="FF0000"/>
        </w:rPr>
      </w:pPr>
    </w:p>
    <w:p w14:paraId="015D53D2" w14:textId="77777777" w:rsidR="00EB2431" w:rsidRDefault="00EB2431">
      <w:pPr>
        <w:rPr>
          <w:rFonts w:cstheme="minorHAnsi"/>
          <w:color w:val="FF0000"/>
        </w:rPr>
      </w:pPr>
      <w:r>
        <w:rPr>
          <w:rFonts w:cstheme="minorHAnsi"/>
          <w:color w:val="FF0000"/>
        </w:rPr>
        <w:br w:type="page"/>
      </w:r>
    </w:p>
    <w:p w14:paraId="405BDD6C" w14:textId="77777777" w:rsidR="00EB2431" w:rsidRPr="00007CFD" w:rsidRDefault="00EB2431" w:rsidP="00EB2431">
      <w:pPr>
        <w:jc w:val="both"/>
        <w:rPr>
          <w:rFonts w:ascii="Arial" w:hAnsi="Arial" w:cs="Arial"/>
          <w:b/>
          <w:noProof/>
          <w:sz w:val="24"/>
          <w:szCs w:val="28"/>
          <w:lang w:eastAsia="fr-FR"/>
        </w:rPr>
      </w:pPr>
      <w:r w:rsidRPr="00007CFD">
        <w:rPr>
          <w:rFonts w:ascii="Arial" w:hAnsi="Arial" w:cs="Arial"/>
          <w:b/>
          <w:noProof/>
          <w:sz w:val="28"/>
          <w:szCs w:val="28"/>
          <w:lang w:eastAsia="fr-FR"/>
        </w:rPr>
        <w:lastRenderedPageBreak/>
        <w:t xml:space="preserve">EXERCICE 2 :          </w:t>
      </w:r>
      <w:r w:rsidRPr="00007CFD">
        <w:rPr>
          <w:rFonts w:ascii="Arial" w:hAnsi="Arial" w:cs="Arial"/>
          <w:b/>
          <w:noProof/>
          <w:sz w:val="24"/>
          <w:szCs w:val="28"/>
          <w:lang w:eastAsia="fr-FR"/>
        </w:rPr>
        <w:t>Mucoviscidose : mutations et traitement             (8 POINTS)</w:t>
      </w:r>
    </w:p>
    <w:p w14:paraId="1F4A6016" w14:textId="77777777" w:rsidR="00EB2431" w:rsidRPr="00007CFD" w:rsidRDefault="00EB2431" w:rsidP="00EB2431">
      <w:pPr>
        <w:jc w:val="both"/>
        <w:rPr>
          <w:rFonts w:ascii="Arial" w:hAnsi="Arial" w:cs="Arial"/>
          <w:strike/>
          <w:noProof/>
          <w:color w:val="000000" w:themeColor="text1"/>
          <w:sz w:val="24"/>
          <w:szCs w:val="24"/>
          <w:lang w:eastAsia="fr-FR"/>
        </w:rPr>
      </w:pPr>
      <w:r w:rsidRPr="00007CFD">
        <w:rPr>
          <w:rFonts w:ascii="Arial" w:hAnsi="Arial" w:cs="Arial"/>
          <w:noProof/>
          <w:sz w:val="24"/>
          <w:szCs w:val="24"/>
          <w:lang w:eastAsia="fr-FR"/>
        </w:rPr>
        <w:t xml:space="preserve">La mucoviscidose est une maladie génétique qui touche principalement les voies respiratoires et le système digestif. En 1989, le gène </w:t>
      </w:r>
      <w:r w:rsidRPr="00BE781D">
        <w:rPr>
          <w:rFonts w:ascii="Arial" w:hAnsi="Arial" w:cs="Arial"/>
          <w:i/>
          <w:noProof/>
          <w:sz w:val="24"/>
          <w:szCs w:val="24"/>
          <w:lang w:eastAsia="fr-FR"/>
        </w:rPr>
        <w:t>CFTR</w:t>
      </w:r>
      <w:r w:rsidRPr="00007CFD">
        <w:rPr>
          <w:rFonts w:ascii="Arial" w:hAnsi="Arial" w:cs="Arial"/>
          <w:noProof/>
          <w:sz w:val="24"/>
          <w:szCs w:val="24"/>
          <w:lang w:eastAsia="fr-FR"/>
        </w:rPr>
        <w:t xml:space="preserve"> responsable de la maladie a été identifié sur le chromosome 7. Le développement des </w:t>
      </w:r>
      <w:r w:rsidRPr="00007CFD">
        <w:rPr>
          <w:rFonts w:ascii="Arial" w:hAnsi="Arial" w:cs="Arial"/>
          <w:noProof/>
          <w:color w:val="000000" w:themeColor="text1"/>
          <w:sz w:val="24"/>
          <w:szCs w:val="24"/>
          <w:lang w:eastAsia="fr-FR"/>
        </w:rPr>
        <w:t xml:space="preserve">techniques de séquençage a permis d’identifier près de 2000 mutations différentes de ce gène. </w:t>
      </w:r>
    </w:p>
    <w:p w14:paraId="0354FC65" w14:textId="77777777" w:rsidR="00EB2431" w:rsidRPr="00007CFD" w:rsidRDefault="00EB2431" w:rsidP="00EB2431">
      <w:pPr>
        <w:jc w:val="both"/>
        <w:rPr>
          <w:rFonts w:ascii="Arial" w:hAnsi="Arial" w:cs="Arial"/>
          <w:noProof/>
          <w:sz w:val="24"/>
          <w:szCs w:val="24"/>
          <w:lang w:eastAsia="fr-FR"/>
        </w:rPr>
      </w:pPr>
      <w:r w:rsidRPr="00007CFD">
        <w:rPr>
          <w:rFonts w:ascii="Arial" w:hAnsi="Arial" w:cs="Arial"/>
          <w:noProof/>
          <w:sz w:val="24"/>
          <w:szCs w:val="24"/>
          <w:lang w:eastAsia="fr-FR"/>
        </w:rPr>
        <w:t xml:space="preserve">Depuis 2021, un traitement associant 3 molécules et considéré comme une véritable révolution thérapeutique est proposé à certains patients. </w:t>
      </w:r>
    </w:p>
    <w:p w14:paraId="6E635E58" w14:textId="77777777" w:rsidR="00EB2431" w:rsidRPr="00007CFD" w:rsidRDefault="00EB2431" w:rsidP="00EB2431">
      <w:pPr>
        <w:jc w:val="both"/>
        <w:rPr>
          <w:rFonts w:ascii="Arial" w:hAnsi="Arial" w:cs="Arial"/>
          <w:noProof/>
          <w:sz w:val="24"/>
          <w:szCs w:val="24"/>
          <w:lang w:eastAsia="fr-FR"/>
        </w:rPr>
      </w:pPr>
    </w:p>
    <w:p w14:paraId="752743E3" w14:textId="77777777" w:rsidR="00EB2431" w:rsidRPr="00BE781D" w:rsidRDefault="00EB2431" w:rsidP="00EB2431">
      <w:pPr>
        <w:jc w:val="both"/>
        <w:rPr>
          <w:rFonts w:ascii="Arial" w:hAnsi="Arial" w:cs="Arial"/>
          <w:b/>
          <w:i/>
          <w:noProof/>
          <w:color w:val="000000" w:themeColor="text1"/>
          <w:sz w:val="24"/>
          <w:szCs w:val="24"/>
          <w:lang w:eastAsia="fr-FR"/>
        </w:rPr>
      </w:pPr>
      <w:r w:rsidRPr="00007CFD">
        <w:rPr>
          <w:rFonts w:ascii="Arial" w:hAnsi="Arial" w:cs="Arial"/>
          <w:b/>
          <w:noProof/>
          <w:color w:val="000000" w:themeColor="text1"/>
          <w:sz w:val="24"/>
          <w:szCs w:val="24"/>
          <w:u w:val="single"/>
          <w:lang w:eastAsia="fr-FR"/>
        </w:rPr>
        <w:t>QUESTION</w:t>
      </w:r>
      <w:r w:rsidRPr="00007CFD">
        <w:rPr>
          <w:rFonts w:ascii="Arial" w:hAnsi="Arial" w:cs="Arial"/>
          <w:b/>
          <w:noProof/>
          <w:color w:val="000000" w:themeColor="text1"/>
          <w:sz w:val="24"/>
          <w:szCs w:val="24"/>
          <w:lang w:eastAsia="fr-FR"/>
        </w:rPr>
        <w:t xml:space="preserve"> : Expliquer pourquoi ce nouveau traitement n’est prescrit qu’aux patients atteints de mucoviscidose présentant la mutation </w:t>
      </w:r>
      <w:r w:rsidRPr="00BE781D">
        <w:rPr>
          <w:rFonts w:ascii="Arial" w:hAnsi="Arial" w:cs="Arial"/>
          <w:b/>
          <w:i/>
          <w:noProof/>
          <w:color w:val="000000" w:themeColor="text1"/>
          <w:sz w:val="24"/>
          <w:szCs w:val="24"/>
          <w:lang w:eastAsia="fr-FR"/>
        </w:rPr>
        <w:t>delF508.</w:t>
      </w:r>
    </w:p>
    <w:p w14:paraId="7E645E36" w14:textId="77777777" w:rsidR="00EB2431" w:rsidRPr="00BE781D" w:rsidRDefault="00EB2431" w:rsidP="00EB2431">
      <w:pPr>
        <w:jc w:val="both"/>
        <w:rPr>
          <w:rFonts w:ascii="Arial" w:hAnsi="Arial" w:cs="Arial"/>
          <w:i/>
          <w:sz w:val="24"/>
          <w:szCs w:val="24"/>
        </w:rPr>
      </w:pPr>
      <w:r w:rsidRPr="00BE781D">
        <w:rPr>
          <w:rFonts w:ascii="Arial" w:hAnsi="Arial" w:cs="Arial"/>
          <w:i/>
          <w:sz w:val="24"/>
          <w:szCs w:val="24"/>
        </w:rPr>
        <w:t>Vous organiserez votre réponse selon une démarche de votre choix intégrant des données des documents et les connaissances utiles.</w:t>
      </w:r>
    </w:p>
    <w:p w14:paraId="6B7F3C78" w14:textId="77777777" w:rsidR="00EB2431" w:rsidRPr="00007CFD" w:rsidRDefault="00EB2431" w:rsidP="00EB2431">
      <w:pPr>
        <w:pBdr>
          <w:top w:val="single" w:sz="4" w:space="1" w:color="auto"/>
          <w:left w:val="single" w:sz="4" w:space="4" w:color="auto"/>
          <w:bottom w:val="single" w:sz="4" w:space="1" w:color="auto"/>
          <w:right w:val="single" w:sz="4" w:space="4" w:color="auto"/>
        </w:pBdr>
        <w:jc w:val="both"/>
        <w:rPr>
          <w:rFonts w:ascii="Arial" w:hAnsi="Arial" w:cs="Arial"/>
          <w:b/>
          <w:sz w:val="24"/>
          <w:szCs w:val="24"/>
        </w:rPr>
      </w:pPr>
      <w:r w:rsidRPr="00007CFD">
        <w:rPr>
          <w:rFonts w:ascii="Arial" w:hAnsi="Arial" w:cs="Arial"/>
          <w:b/>
          <w:sz w:val="24"/>
          <w:szCs w:val="24"/>
          <w:u w:val="single"/>
        </w:rPr>
        <w:t>Document 1</w:t>
      </w:r>
      <w:r w:rsidRPr="00007CFD">
        <w:rPr>
          <w:rFonts w:ascii="Arial" w:hAnsi="Arial" w:cs="Arial"/>
          <w:b/>
          <w:sz w:val="24"/>
          <w:szCs w:val="24"/>
        </w:rPr>
        <w:t xml:space="preserve"> : mutations du gène </w:t>
      </w:r>
      <w:r w:rsidRPr="00BE781D">
        <w:rPr>
          <w:rFonts w:ascii="Arial" w:hAnsi="Arial" w:cs="Arial"/>
          <w:b/>
          <w:i/>
          <w:sz w:val="24"/>
          <w:szCs w:val="24"/>
        </w:rPr>
        <w:t xml:space="preserve">CFTR </w:t>
      </w:r>
      <w:r w:rsidRPr="00007CFD">
        <w:rPr>
          <w:rFonts w:ascii="Arial" w:hAnsi="Arial" w:cs="Arial"/>
          <w:b/>
          <w:sz w:val="24"/>
          <w:szCs w:val="24"/>
        </w:rPr>
        <w:t>et conséquences sur la protéine</w:t>
      </w:r>
    </w:p>
    <w:p w14:paraId="0B3FB55E" w14:textId="77777777" w:rsidR="00EB2431" w:rsidRPr="00007CFD" w:rsidRDefault="00EB2431" w:rsidP="00EB2431">
      <w:pPr>
        <w:pBdr>
          <w:top w:val="single" w:sz="4" w:space="1" w:color="auto"/>
          <w:left w:val="single" w:sz="4" w:space="4" w:color="auto"/>
          <w:bottom w:val="single" w:sz="4" w:space="1" w:color="auto"/>
          <w:right w:val="single" w:sz="4" w:space="4" w:color="auto"/>
        </w:pBdr>
        <w:jc w:val="both"/>
        <w:rPr>
          <w:rFonts w:ascii="Arial" w:hAnsi="Arial" w:cs="Arial"/>
          <w:b/>
          <w:sz w:val="24"/>
          <w:szCs w:val="24"/>
        </w:rPr>
      </w:pPr>
      <w:r w:rsidRPr="00007CFD">
        <w:rPr>
          <w:rFonts w:ascii="Arial" w:hAnsi="Arial" w:cs="Arial"/>
          <w:b/>
          <w:sz w:val="24"/>
          <w:szCs w:val="24"/>
          <w:u w:val="single"/>
        </w:rPr>
        <w:t>Document 1a</w:t>
      </w:r>
      <w:r w:rsidRPr="00007CFD">
        <w:rPr>
          <w:rFonts w:ascii="Arial" w:hAnsi="Arial" w:cs="Arial"/>
          <w:b/>
          <w:sz w:val="24"/>
          <w:szCs w:val="24"/>
        </w:rPr>
        <w:t xml:space="preserve"> : rôle de la protéine </w:t>
      </w:r>
      <w:r w:rsidRPr="00AF1C2C">
        <w:rPr>
          <w:rFonts w:ascii="Arial" w:hAnsi="Arial" w:cs="Arial"/>
          <w:b/>
          <w:sz w:val="24"/>
          <w:szCs w:val="24"/>
        </w:rPr>
        <w:t xml:space="preserve">CFTR </w:t>
      </w:r>
    </w:p>
    <w:p w14:paraId="261D8EAC" w14:textId="77777777" w:rsidR="00EB2431" w:rsidRPr="00007CFD" w:rsidRDefault="00EB2431" w:rsidP="00EB2431">
      <w:pPr>
        <w:pBdr>
          <w:top w:val="single" w:sz="4" w:space="1" w:color="auto"/>
          <w:left w:val="single" w:sz="4" w:space="4" w:color="auto"/>
          <w:bottom w:val="single" w:sz="4" w:space="1" w:color="auto"/>
          <w:right w:val="single" w:sz="4" w:space="4" w:color="auto"/>
        </w:pBdr>
        <w:spacing w:after="0"/>
        <w:jc w:val="both"/>
        <w:rPr>
          <w:rFonts w:ascii="Arial" w:hAnsi="Arial" w:cs="Arial"/>
          <w:sz w:val="24"/>
          <w:szCs w:val="24"/>
        </w:rPr>
      </w:pPr>
      <w:r w:rsidRPr="00007CFD">
        <w:rPr>
          <w:rFonts w:ascii="Arial" w:hAnsi="Arial" w:cs="Arial"/>
          <w:sz w:val="24"/>
          <w:szCs w:val="24"/>
        </w:rPr>
        <w:t>La protéine CFTR est un canal chlore inséré dans la membrane des cellules de différentes muqueuses : respiratoire, digestive... Elle est constituée de 1480 acides aminés. Ce canal permet la sortie d’ions chlorure (Cl</w:t>
      </w:r>
      <w:r w:rsidRPr="00007CFD">
        <w:rPr>
          <w:rFonts w:ascii="Arial" w:hAnsi="Arial" w:cs="Arial"/>
          <w:sz w:val="24"/>
          <w:szCs w:val="24"/>
          <w:vertAlign w:val="superscript"/>
        </w:rPr>
        <w:t>-</w:t>
      </w:r>
      <w:r w:rsidRPr="00007CFD">
        <w:rPr>
          <w:rFonts w:ascii="Arial" w:hAnsi="Arial" w:cs="Arial"/>
          <w:sz w:val="24"/>
          <w:szCs w:val="24"/>
        </w:rPr>
        <w:t>) des cellules. Dans le cas des cellules respiratoires, cet échange d’ions est indispensable pour obtenir un mucus suffisamment fluide, permettant ainsi l’élimination de bactéries et d’impuretés qui s’y déposent.</w:t>
      </w:r>
    </w:p>
    <w:p w14:paraId="56F726D0" w14:textId="77777777" w:rsidR="00EB2431" w:rsidRPr="00007CFD" w:rsidRDefault="00EB2431" w:rsidP="00EB2431">
      <w:pPr>
        <w:pBdr>
          <w:top w:val="single" w:sz="4" w:space="1" w:color="auto"/>
          <w:left w:val="single" w:sz="4" w:space="4" w:color="auto"/>
          <w:bottom w:val="single" w:sz="4" w:space="1" w:color="auto"/>
          <w:right w:val="single" w:sz="4" w:space="4" w:color="auto"/>
        </w:pBdr>
        <w:spacing w:after="0"/>
        <w:jc w:val="center"/>
        <w:rPr>
          <w:rFonts w:ascii="Arial" w:hAnsi="Arial" w:cs="Arial"/>
          <w:sz w:val="24"/>
          <w:szCs w:val="24"/>
        </w:rPr>
      </w:pPr>
      <w:r w:rsidRPr="00007CFD">
        <w:rPr>
          <w:rFonts w:ascii="Arial" w:hAnsi="Arial" w:cs="Arial"/>
          <w:noProof/>
          <w:sz w:val="24"/>
          <w:szCs w:val="24"/>
          <w:lang w:eastAsia="fr-FR"/>
        </w:rPr>
        <w:drawing>
          <wp:inline distT="0" distB="0" distL="0" distR="0" wp14:anchorId="56603B4F" wp14:editId="44D02755">
            <wp:extent cx="3982562" cy="3736931"/>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08192" cy="3760980"/>
                    </a:xfrm>
                    <a:prstGeom prst="rect">
                      <a:avLst/>
                    </a:prstGeom>
                    <a:noFill/>
                  </pic:spPr>
                </pic:pic>
              </a:graphicData>
            </a:graphic>
          </wp:inline>
        </w:drawing>
      </w:r>
    </w:p>
    <w:p w14:paraId="6298DA98" w14:textId="77777777" w:rsidR="00EB2431" w:rsidRPr="00007CFD" w:rsidRDefault="00EB2431" w:rsidP="00EB2431">
      <w:pPr>
        <w:pBdr>
          <w:top w:val="single" w:sz="4" w:space="1" w:color="auto"/>
          <w:left w:val="single" w:sz="4" w:space="4" w:color="auto"/>
          <w:bottom w:val="single" w:sz="4" w:space="1" w:color="auto"/>
          <w:right w:val="single" w:sz="4" w:space="4" w:color="auto"/>
        </w:pBdr>
        <w:rPr>
          <w:rFonts w:ascii="Arial" w:hAnsi="Arial" w:cs="Arial"/>
          <w:sz w:val="24"/>
          <w:szCs w:val="24"/>
        </w:rPr>
      </w:pPr>
      <w:r w:rsidRPr="00007CFD">
        <w:rPr>
          <w:rFonts w:ascii="Arial" w:hAnsi="Arial" w:cs="Arial"/>
          <w:sz w:val="24"/>
          <w:szCs w:val="24"/>
        </w:rPr>
        <w:t>Echelles non respectées</w:t>
      </w:r>
    </w:p>
    <w:p w14:paraId="1D06DBAD" w14:textId="77777777" w:rsidR="00EB2431" w:rsidRPr="00BE781D" w:rsidRDefault="00EB2431" w:rsidP="00EB2431">
      <w:pPr>
        <w:pBdr>
          <w:top w:val="single" w:sz="4" w:space="1" w:color="auto"/>
          <w:left w:val="single" w:sz="4" w:space="4" w:color="auto"/>
          <w:bottom w:val="single" w:sz="4" w:space="1" w:color="auto"/>
          <w:right w:val="single" w:sz="4" w:space="4" w:color="auto"/>
        </w:pBdr>
        <w:jc w:val="right"/>
        <w:rPr>
          <w:rFonts w:ascii="Arial" w:hAnsi="Arial" w:cs="Arial"/>
          <w:i/>
          <w:sz w:val="24"/>
          <w:szCs w:val="24"/>
          <w:u w:val="single"/>
        </w:rPr>
      </w:pPr>
      <w:r w:rsidRPr="00BE781D">
        <w:rPr>
          <w:rFonts w:ascii="Arial" w:hAnsi="Arial" w:cs="Arial"/>
          <w:i/>
          <w:sz w:val="24"/>
          <w:szCs w:val="24"/>
          <w:u w:val="single"/>
        </w:rPr>
        <w:t>Source</w:t>
      </w:r>
      <w:r w:rsidRPr="00BE781D">
        <w:rPr>
          <w:rFonts w:ascii="Arial" w:hAnsi="Arial" w:cs="Arial"/>
          <w:i/>
          <w:sz w:val="24"/>
          <w:szCs w:val="24"/>
        </w:rPr>
        <w:t> : ABCF Mucoviscidose</w:t>
      </w:r>
    </w:p>
    <w:p w14:paraId="2B264940" w14:textId="1BF52FD9" w:rsidR="00EB2431" w:rsidRPr="00007CFD" w:rsidRDefault="00EB2431" w:rsidP="00EB2431">
      <w:pPr>
        <w:spacing w:after="0"/>
        <w:jc w:val="both"/>
        <w:rPr>
          <w:rFonts w:ascii="Arial" w:hAnsi="Arial" w:cs="Arial"/>
          <w:b/>
          <w:sz w:val="24"/>
          <w:szCs w:val="24"/>
        </w:rPr>
      </w:pPr>
      <w:r w:rsidRPr="00007CFD">
        <w:rPr>
          <w:rFonts w:ascii="Arial" w:hAnsi="Arial" w:cs="Arial"/>
          <w:b/>
          <w:noProof/>
          <w:sz w:val="24"/>
          <w:szCs w:val="24"/>
          <w:u w:val="single"/>
          <w:lang w:eastAsia="fr-FR"/>
        </w:rPr>
        <w:lastRenderedPageBreak/>
        <mc:AlternateContent>
          <mc:Choice Requires="wps">
            <w:drawing>
              <wp:anchor distT="0" distB="0" distL="114300" distR="114300" simplePos="0" relativeHeight="251662336" behindDoc="0" locked="0" layoutInCell="1" allowOverlap="1" wp14:anchorId="0081B55C" wp14:editId="0B1736DC">
                <wp:simplePos x="0" y="0"/>
                <wp:positionH relativeFrom="column">
                  <wp:posOffset>-130117</wp:posOffset>
                </wp:positionH>
                <wp:positionV relativeFrom="paragraph">
                  <wp:posOffset>-113492</wp:posOffset>
                </wp:positionV>
                <wp:extent cx="6206836" cy="6924782"/>
                <wp:effectExtent l="0" t="0" r="22860" b="28575"/>
                <wp:wrapNone/>
                <wp:docPr id="13" name="Rectangle 13"/>
                <wp:cNvGraphicFramePr/>
                <a:graphic xmlns:a="http://schemas.openxmlformats.org/drawingml/2006/main">
                  <a:graphicData uri="http://schemas.microsoft.com/office/word/2010/wordprocessingShape">
                    <wps:wsp>
                      <wps:cNvSpPr/>
                      <wps:spPr>
                        <a:xfrm>
                          <a:off x="0" y="0"/>
                          <a:ext cx="6206836" cy="6924782"/>
                        </a:xfrm>
                        <a:prstGeom prst="rec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FF2CEE" id="Rectangle 13" o:spid="_x0000_s1026" style="position:absolute;margin-left:-10.25pt;margin-top:-8.95pt;width:488.75pt;height:54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XtkcgIAAN4EAAAOAAAAZHJzL2Uyb0RvYy54bWysVE1PGzEQvVfqf7B8L5uEEMKKDYpAVJUQ&#10;IKDiPHi9yUr+qu1kk/76PnsXSGlPVXNwZjzfz2/2/GKnFdtKH1prKj4+GnEmjbB1a1YV//50/WXO&#10;WYhkalLWyIrvZeAXi8+fzjtXyoldW1VLz5DEhLJzFV/H6MqiCGItNYUj66SBsbFeU4TqV0XtqUN2&#10;rYrJaDQrOutr562QIeD2qjfyRc7fNFLEu6YJMjJVcfQW8+nz+ZLOYnFO5cqTW7diaIP+oQtNrUHR&#10;t1RXFIltfPtHKt0Kb4Nt4pGwurBN0wqZZ8A049GHaR7X5GSeBeAE9wZT+H9pxe323rO2xtsdc2ZI&#10;440egBqZlZIMdwCoc6GE36O794MWIKZpd43X6R9zsF0Gdf8GqtxFJnA5m4xm8+MZZwK22dlkejqf&#10;pKzFe7jzIX6VVrMkVNyjfgaTtjch9q6vLqmasdetUrinUhnWIevxCd5WEPjTKIoQtcNEwaw4I7UC&#10;MUX0OWOwqq1TdAoO+3CpPNsSuAFK1bZ7QtOcKQoRBkySf0Ozv4Wmdq4orPvgbEpuVOo2gs+q1RWf&#10;H0Yrk6wyM3IYKsHaA5mkF1vv8RLe9hQNTly3KHKDXu7Jg5OYEHsW73A0ymJqO0icra3/+bf75A+q&#10;wMpZB44Dkh8b8hIjfjMg0dl4Ok1LkZXpyekEij+0vBxazEZfWkA1xkY7kcXkH9Wr2Hirn7GOy1QV&#10;JjICtXvwB+Uy9ruHhRZyucxuWARH8cY8OpGSJ5wSvE+7Z/JuoETEw9za132g8gMzet8UaexyE23T&#10;Ztq84wq6JQVLlIk3LHza0kM9e71/lha/AAAA//8DAFBLAwQUAAYACAAAACEAnqgcz+EAAAAMAQAA&#10;DwAAAGRycy9kb3ducmV2LnhtbEyPPU/DMBCGdyT+g3VIbK3dqEloiFOVr4mlFAbYXNtNIuJzsN02&#10;/HuOCbY73aP3nrdeT25gJxti71HCYi6AWdTe9NhKeHt9mt0Ai0mhUYNHK+HbRlg3lxe1qow/44s9&#10;7VLLKARjpSR0KY0V51F31qk496NFuh18cCrRGlpugjpTuBt4JkTBneqRPnRqtPed1Z+7o5NQ5sWd&#10;X+plePwq+Hh4/ti+64eNlNdX0+YWWLJT+oPhV5/UoSGnvT+iiWyQMMtETigNi3IFjIhVXlK7PaGi&#10;zArgTc3/l2h+AAAA//8DAFBLAQItABQABgAIAAAAIQC2gziS/gAAAOEBAAATAAAAAAAAAAAAAAAA&#10;AAAAAABbQ29udGVudF9UeXBlc10ueG1sUEsBAi0AFAAGAAgAAAAhADj9If/WAAAAlAEAAAsAAAAA&#10;AAAAAAAAAAAALwEAAF9yZWxzLy5yZWxzUEsBAi0AFAAGAAgAAAAhAAbte2RyAgAA3gQAAA4AAAAA&#10;AAAAAAAAAAAALgIAAGRycy9lMm9Eb2MueG1sUEsBAi0AFAAGAAgAAAAhAJ6oHM/hAAAADAEAAA8A&#10;AAAAAAAAAAAAAAAAzAQAAGRycy9kb3ducmV2LnhtbFBLBQYAAAAABAAEAPMAAADaBQAAAAA=&#10;" filled="f" strokecolor="windowText" strokeweight=".5pt"/>
            </w:pict>
          </mc:Fallback>
        </mc:AlternateContent>
      </w:r>
      <w:r w:rsidRPr="00007CFD">
        <w:rPr>
          <w:rFonts w:ascii="Arial" w:hAnsi="Arial" w:cs="Arial"/>
          <w:b/>
          <w:sz w:val="24"/>
          <w:szCs w:val="24"/>
          <w:u w:val="single"/>
        </w:rPr>
        <w:t>Document 1b</w:t>
      </w:r>
      <w:r w:rsidRPr="00007CFD">
        <w:rPr>
          <w:rFonts w:ascii="Arial" w:hAnsi="Arial" w:cs="Arial"/>
          <w:b/>
          <w:sz w:val="24"/>
          <w:szCs w:val="24"/>
        </w:rPr>
        <w:t> :</w:t>
      </w:r>
      <w:r w:rsidRPr="00007CFD">
        <w:rPr>
          <w:rFonts w:ascii="Arial" w:hAnsi="Arial" w:cs="Arial"/>
          <w:sz w:val="24"/>
          <w:szCs w:val="24"/>
        </w:rPr>
        <w:t xml:space="preserve"> </w:t>
      </w:r>
      <w:r w:rsidRPr="00007CFD">
        <w:rPr>
          <w:rFonts w:ascii="Arial" w:hAnsi="Arial" w:cs="Arial"/>
          <w:b/>
          <w:sz w:val="24"/>
          <w:szCs w:val="24"/>
        </w:rPr>
        <w:t>comparaison des</w:t>
      </w:r>
      <w:r w:rsidRPr="00007CFD">
        <w:rPr>
          <w:rFonts w:ascii="Arial" w:hAnsi="Arial" w:cs="Arial"/>
          <w:sz w:val="24"/>
          <w:szCs w:val="24"/>
        </w:rPr>
        <w:t xml:space="preserve"> </w:t>
      </w:r>
      <w:r w:rsidRPr="00007CFD">
        <w:rPr>
          <w:rFonts w:ascii="Arial" w:hAnsi="Arial" w:cs="Arial"/>
          <w:b/>
          <w:sz w:val="24"/>
          <w:szCs w:val="24"/>
        </w:rPr>
        <w:t xml:space="preserve">séquences nucléotidiques de quatre allèles du gène </w:t>
      </w:r>
      <w:r w:rsidRPr="00FB6565">
        <w:rPr>
          <w:rFonts w:ascii="Arial" w:hAnsi="Arial" w:cs="Arial"/>
          <w:b/>
          <w:i/>
          <w:sz w:val="24"/>
          <w:szCs w:val="24"/>
        </w:rPr>
        <w:t>CFTR</w:t>
      </w:r>
      <w:r w:rsidRPr="00007CFD">
        <w:rPr>
          <w:rFonts w:ascii="Arial" w:hAnsi="Arial" w:cs="Arial"/>
          <w:b/>
          <w:sz w:val="24"/>
          <w:szCs w:val="24"/>
        </w:rPr>
        <w:t xml:space="preserve"> et comparaison des séquences en acides aminés des protéines CFTR correspondantes</w:t>
      </w:r>
    </w:p>
    <w:p w14:paraId="76D4E813" w14:textId="77777777" w:rsidR="00EB2431" w:rsidRPr="00007CFD" w:rsidRDefault="00EB2431" w:rsidP="00EB2431">
      <w:pPr>
        <w:spacing w:after="0"/>
        <w:jc w:val="both"/>
        <w:rPr>
          <w:rFonts w:ascii="Arial" w:hAnsi="Arial" w:cs="Arial"/>
          <w:b/>
          <w:sz w:val="24"/>
          <w:szCs w:val="24"/>
        </w:rPr>
      </w:pPr>
    </w:p>
    <w:p w14:paraId="60D81A36" w14:textId="77777777" w:rsidR="00EB2431" w:rsidRPr="00007CFD" w:rsidRDefault="00EB2431" w:rsidP="00EB2431">
      <w:pPr>
        <w:spacing w:after="0"/>
        <w:jc w:val="both"/>
        <w:rPr>
          <w:rFonts w:ascii="Arial" w:hAnsi="Arial" w:cs="Arial"/>
          <w:sz w:val="24"/>
          <w:szCs w:val="24"/>
        </w:rPr>
      </w:pPr>
      <w:r w:rsidRPr="00007CFD">
        <w:rPr>
          <w:rFonts w:ascii="Arial" w:hAnsi="Arial" w:cs="Arial"/>
          <w:sz w:val="24"/>
          <w:szCs w:val="24"/>
        </w:rPr>
        <w:t xml:space="preserve">Les séquences nucléotidiques de 3 allèles mutés du gène codant la protéine CFTR </w:t>
      </w:r>
      <w:r w:rsidRPr="00FB6565">
        <w:rPr>
          <w:rFonts w:ascii="Arial" w:hAnsi="Arial" w:cs="Arial"/>
          <w:i/>
          <w:sz w:val="24"/>
          <w:szCs w:val="24"/>
        </w:rPr>
        <w:t>(delF508, G542X et G551D)</w:t>
      </w:r>
      <w:r w:rsidRPr="00007CFD">
        <w:rPr>
          <w:rFonts w:ascii="Arial" w:hAnsi="Arial" w:cs="Arial"/>
          <w:sz w:val="24"/>
          <w:szCs w:val="24"/>
        </w:rPr>
        <w:t xml:space="preserve"> sont comparées à la séquence non mutée </w:t>
      </w:r>
      <w:r w:rsidRPr="00FB6565">
        <w:rPr>
          <w:rFonts w:ascii="Arial" w:hAnsi="Arial" w:cs="Arial"/>
          <w:i/>
          <w:sz w:val="24"/>
          <w:szCs w:val="24"/>
        </w:rPr>
        <w:t>(CFTR).</w:t>
      </w:r>
      <w:r w:rsidRPr="00007CFD">
        <w:rPr>
          <w:rFonts w:ascii="Arial" w:hAnsi="Arial" w:cs="Arial"/>
          <w:sz w:val="24"/>
          <w:szCs w:val="24"/>
        </w:rPr>
        <w:t xml:space="preserve"> </w:t>
      </w:r>
    </w:p>
    <w:p w14:paraId="5D726674" w14:textId="77777777" w:rsidR="00EB2431" w:rsidRPr="00007CFD" w:rsidRDefault="00EB2431" w:rsidP="00EB2431">
      <w:pPr>
        <w:spacing w:after="0"/>
        <w:jc w:val="both"/>
        <w:rPr>
          <w:rFonts w:ascii="Arial" w:hAnsi="Arial" w:cs="Arial"/>
          <w:b/>
          <w:sz w:val="24"/>
          <w:szCs w:val="24"/>
        </w:rPr>
      </w:pPr>
      <w:r w:rsidRPr="00007CFD">
        <w:rPr>
          <w:rFonts w:ascii="Arial" w:hAnsi="Arial" w:cs="Arial"/>
          <w:sz w:val="24"/>
          <w:szCs w:val="24"/>
        </w:rPr>
        <w:t>Les séquences en acides aminés des protéines correspondantes (Pro-delF508, Pro-G542X, Pro-G551D) sont comparées à la séquence en acides aminés de la protéine fonctionnelle (Pro-CFTR).</w:t>
      </w:r>
    </w:p>
    <w:p w14:paraId="08D14C02" w14:textId="77777777" w:rsidR="00EB2431" w:rsidRPr="00007CFD" w:rsidRDefault="00EB2431" w:rsidP="00EB2431">
      <w:pPr>
        <w:spacing w:after="0"/>
        <w:jc w:val="both"/>
        <w:rPr>
          <w:rFonts w:ascii="Arial" w:hAnsi="Arial" w:cs="Arial"/>
          <w:b/>
          <w:sz w:val="24"/>
          <w:szCs w:val="24"/>
        </w:rPr>
      </w:pPr>
    </w:p>
    <w:tbl>
      <w:tblPr>
        <w:tblStyle w:val="Grilledutableau"/>
        <w:tblW w:w="9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1"/>
        <w:gridCol w:w="3827"/>
        <w:gridCol w:w="4395"/>
      </w:tblGrid>
      <w:tr w:rsidR="00EB2431" w:rsidRPr="00007CFD" w14:paraId="1ED105C9" w14:textId="77777777" w:rsidTr="00D513D2">
        <w:tc>
          <w:tcPr>
            <w:tcW w:w="1271" w:type="dxa"/>
          </w:tcPr>
          <w:p w14:paraId="605D905D" w14:textId="77777777" w:rsidR="00EB2431" w:rsidRPr="00007CFD" w:rsidRDefault="00EB2431" w:rsidP="00D513D2">
            <w:pPr>
              <w:jc w:val="center"/>
              <w:rPr>
                <w:rFonts w:ascii="Arial" w:hAnsi="Arial" w:cs="Arial"/>
                <w:sz w:val="24"/>
                <w:szCs w:val="24"/>
              </w:rPr>
            </w:pPr>
          </w:p>
        </w:tc>
        <w:tc>
          <w:tcPr>
            <w:tcW w:w="3827" w:type="dxa"/>
          </w:tcPr>
          <w:p w14:paraId="00781D00" w14:textId="77777777" w:rsidR="00EB2431" w:rsidRPr="00007CFD" w:rsidRDefault="00EB2431" w:rsidP="00D513D2">
            <w:pPr>
              <w:jc w:val="center"/>
              <w:rPr>
                <w:rFonts w:ascii="Arial" w:hAnsi="Arial" w:cs="Arial"/>
                <w:b/>
                <w:szCs w:val="24"/>
              </w:rPr>
            </w:pPr>
            <w:r w:rsidRPr="00007CFD">
              <w:rPr>
                <w:rFonts w:ascii="Arial" w:hAnsi="Arial" w:cs="Arial"/>
                <w:b/>
                <w:szCs w:val="24"/>
              </w:rPr>
              <w:t>Comparaison des séquences nucléotidiques avec la séquence CFTR non mutée</w:t>
            </w:r>
          </w:p>
          <w:p w14:paraId="1AFD3AFB" w14:textId="77777777" w:rsidR="00EB2431" w:rsidRPr="00007CFD" w:rsidRDefault="00EB2431" w:rsidP="00D513D2">
            <w:pPr>
              <w:jc w:val="center"/>
              <w:rPr>
                <w:rFonts w:ascii="Arial" w:hAnsi="Arial" w:cs="Arial"/>
                <w:szCs w:val="24"/>
              </w:rPr>
            </w:pPr>
            <w:r w:rsidRPr="00007CFD">
              <w:rPr>
                <w:rFonts w:ascii="Arial" w:hAnsi="Arial" w:cs="Arial"/>
                <w:szCs w:val="24"/>
              </w:rPr>
              <w:t>Les numéros indiquent la</w:t>
            </w:r>
          </w:p>
          <w:p w14:paraId="7FCC6894" w14:textId="77777777" w:rsidR="00EB2431" w:rsidRPr="00007CFD" w:rsidRDefault="00EB2431" w:rsidP="00D513D2">
            <w:pPr>
              <w:jc w:val="center"/>
              <w:rPr>
                <w:rFonts w:ascii="Arial" w:hAnsi="Arial" w:cs="Arial"/>
                <w:b/>
                <w:szCs w:val="24"/>
              </w:rPr>
            </w:pPr>
            <w:r w:rsidRPr="00007CFD">
              <w:rPr>
                <w:rFonts w:ascii="Arial" w:hAnsi="Arial" w:cs="Arial"/>
                <w:szCs w:val="24"/>
              </w:rPr>
              <w:t xml:space="preserve"> </w:t>
            </w:r>
            <w:proofErr w:type="gramStart"/>
            <w:r w:rsidRPr="00007CFD">
              <w:rPr>
                <w:rFonts w:ascii="Arial" w:hAnsi="Arial" w:cs="Arial"/>
                <w:szCs w:val="24"/>
              </w:rPr>
              <w:t>position</w:t>
            </w:r>
            <w:proofErr w:type="gramEnd"/>
            <w:r w:rsidRPr="00007CFD">
              <w:rPr>
                <w:rFonts w:ascii="Arial" w:hAnsi="Arial" w:cs="Arial"/>
                <w:szCs w:val="24"/>
              </w:rPr>
              <w:t xml:space="preserve"> des nucléotides</w:t>
            </w:r>
          </w:p>
        </w:tc>
        <w:tc>
          <w:tcPr>
            <w:tcW w:w="4395" w:type="dxa"/>
          </w:tcPr>
          <w:p w14:paraId="5FD4E059" w14:textId="77777777" w:rsidR="00EB2431" w:rsidRPr="00007CFD" w:rsidRDefault="00EB2431" w:rsidP="00D513D2">
            <w:pPr>
              <w:jc w:val="center"/>
              <w:rPr>
                <w:rFonts w:ascii="Arial" w:hAnsi="Arial" w:cs="Arial"/>
                <w:b/>
                <w:szCs w:val="24"/>
              </w:rPr>
            </w:pPr>
            <w:r w:rsidRPr="00007CFD">
              <w:rPr>
                <w:rFonts w:ascii="Arial" w:hAnsi="Arial" w:cs="Arial"/>
                <w:b/>
                <w:szCs w:val="24"/>
              </w:rPr>
              <w:t xml:space="preserve">Comparaison des séquences en acides aminés avec la protéine fonctionnelle </w:t>
            </w:r>
          </w:p>
          <w:p w14:paraId="04AFB231" w14:textId="77777777" w:rsidR="00EB2431" w:rsidRPr="00007CFD" w:rsidRDefault="00EB2431" w:rsidP="00D513D2">
            <w:pPr>
              <w:jc w:val="center"/>
              <w:rPr>
                <w:rFonts w:ascii="Arial" w:hAnsi="Arial" w:cs="Arial"/>
                <w:szCs w:val="24"/>
              </w:rPr>
            </w:pPr>
            <w:r w:rsidRPr="00007CFD">
              <w:rPr>
                <w:rFonts w:ascii="Arial" w:hAnsi="Arial" w:cs="Arial"/>
                <w:szCs w:val="24"/>
              </w:rPr>
              <w:t xml:space="preserve">Les numéros indiquent la </w:t>
            </w:r>
          </w:p>
          <w:p w14:paraId="6353BEF1" w14:textId="77777777" w:rsidR="00EB2431" w:rsidRPr="00007CFD" w:rsidRDefault="00EB2431" w:rsidP="00D513D2">
            <w:pPr>
              <w:jc w:val="center"/>
              <w:rPr>
                <w:rFonts w:ascii="Arial" w:hAnsi="Arial" w:cs="Arial"/>
                <w:szCs w:val="24"/>
              </w:rPr>
            </w:pPr>
            <w:proofErr w:type="gramStart"/>
            <w:r w:rsidRPr="00007CFD">
              <w:rPr>
                <w:rFonts w:ascii="Arial" w:hAnsi="Arial" w:cs="Arial"/>
                <w:szCs w:val="24"/>
              </w:rPr>
              <w:t>position</w:t>
            </w:r>
            <w:proofErr w:type="gramEnd"/>
            <w:r w:rsidRPr="00007CFD">
              <w:rPr>
                <w:rFonts w:ascii="Arial" w:hAnsi="Arial" w:cs="Arial"/>
                <w:szCs w:val="24"/>
              </w:rPr>
              <w:t xml:space="preserve"> des acides aminés</w:t>
            </w:r>
          </w:p>
        </w:tc>
      </w:tr>
      <w:tr w:rsidR="00EB2431" w:rsidRPr="00007CFD" w14:paraId="29A1401B" w14:textId="77777777" w:rsidTr="00D513D2">
        <w:tc>
          <w:tcPr>
            <w:tcW w:w="1271" w:type="dxa"/>
            <w:vAlign w:val="center"/>
          </w:tcPr>
          <w:p w14:paraId="53D7A884" w14:textId="77777777" w:rsidR="00EB2431" w:rsidRPr="00007CFD" w:rsidRDefault="00EB2431" w:rsidP="00D513D2">
            <w:pPr>
              <w:jc w:val="center"/>
              <w:rPr>
                <w:rFonts w:ascii="Arial" w:hAnsi="Arial" w:cs="Arial"/>
                <w:b/>
                <w:szCs w:val="24"/>
              </w:rPr>
            </w:pPr>
            <w:r w:rsidRPr="00007CFD">
              <w:rPr>
                <w:rFonts w:ascii="Arial" w:hAnsi="Arial" w:cs="Arial"/>
                <w:b/>
                <w:szCs w:val="24"/>
              </w:rPr>
              <w:t xml:space="preserve">Mutation </w:t>
            </w:r>
            <w:r w:rsidRPr="00DD1357">
              <w:rPr>
                <w:rFonts w:ascii="Arial" w:hAnsi="Arial" w:cs="Arial"/>
                <w:b/>
                <w:i/>
                <w:szCs w:val="24"/>
              </w:rPr>
              <w:t>delF508</w:t>
            </w:r>
            <w:r w:rsidRPr="00007CFD">
              <w:rPr>
                <w:rFonts w:ascii="Arial" w:hAnsi="Arial" w:cs="Arial"/>
                <w:b/>
                <w:szCs w:val="24"/>
              </w:rPr>
              <w:t xml:space="preserve"> </w:t>
            </w:r>
          </w:p>
        </w:tc>
        <w:tc>
          <w:tcPr>
            <w:tcW w:w="3827" w:type="dxa"/>
          </w:tcPr>
          <w:p w14:paraId="1368A826" w14:textId="77777777" w:rsidR="00EB2431" w:rsidRPr="00007CFD" w:rsidRDefault="00EB2431" w:rsidP="00D513D2">
            <w:pPr>
              <w:jc w:val="center"/>
              <w:rPr>
                <w:rFonts w:ascii="Arial" w:hAnsi="Arial" w:cs="Arial"/>
                <w:b/>
                <w:sz w:val="24"/>
                <w:szCs w:val="24"/>
              </w:rPr>
            </w:pPr>
            <w:r w:rsidRPr="00007CFD">
              <w:rPr>
                <w:rFonts w:ascii="Arial" w:hAnsi="Arial" w:cs="Arial"/>
                <w:noProof/>
                <w:sz w:val="24"/>
                <w:szCs w:val="24"/>
                <w:lang w:eastAsia="fr-FR"/>
              </w:rPr>
              <w:drawing>
                <wp:inline distT="0" distB="0" distL="0" distR="0" wp14:anchorId="14A03E63" wp14:editId="62861E3D">
                  <wp:extent cx="2230166" cy="72771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grayscl/>
                          </a:blip>
                          <a:srcRect l="3316" t="3046" r="12184"/>
                          <a:stretch/>
                        </pic:blipFill>
                        <pic:spPr bwMode="auto">
                          <a:xfrm>
                            <a:off x="0" y="0"/>
                            <a:ext cx="2248858" cy="733809"/>
                          </a:xfrm>
                          <a:prstGeom prst="rect">
                            <a:avLst/>
                          </a:prstGeom>
                          <a:ln>
                            <a:noFill/>
                          </a:ln>
                          <a:extLst>
                            <a:ext uri="{53640926-AAD7-44D8-BBD7-CCE9431645EC}">
                              <a14:shadowObscured xmlns:a14="http://schemas.microsoft.com/office/drawing/2010/main"/>
                            </a:ext>
                          </a:extLst>
                        </pic:spPr>
                      </pic:pic>
                    </a:graphicData>
                  </a:graphic>
                </wp:inline>
              </w:drawing>
            </w:r>
          </w:p>
        </w:tc>
        <w:tc>
          <w:tcPr>
            <w:tcW w:w="4395" w:type="dxa"/>
          </w:tcPr>
          <w:p w14:paraId="31076544" w14:textId="77777777" w:rsidR="00EB2431" w:rsidRPr="00007CFD" w:rsidRDefault="00EB2431" w:rsidP="00D513D2">
            <w:pPr>
              <w:jc w:val="center"/>
              <w:rPr>
                <w:rFonts w:ascii="Arial" w:hAnsi="Arial" w:cs="Arial"/>
                <w:b/>
                <w:sz w:val="24"/>
                <w:szCs w:val="24"/>
              </w:rPr>
            </w:pPr>
            <w:r w:rsidRPr="00007CFD">
              <w:rPr>
                <w:rFonts w:ascii="Arial" w:hAnsi="Arial" w:cs="Arial"/>
                <w:noProof/>
                <w:sz w:val="24"/>
                <w:szCs w:val="24"/>
                <w:lang w:eastAsia="fr-FR"/>
              </w:rPr>
              <w:drawing>
                <wp:inline distT="0" distB="0" distL="0" distR="0" wp14:anchorId="4E42EA2E" wp14:editId="781ECAF6">
                  <wp:extent cx="2597661" cy="72644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grayscl/>
                          </a:blip>
                          <a:srcRect t="1475" b="4780"/>
                          <a:stretch/>
                        </pic:blipFill>
                        <pic:spPr bwMode="auto">
                          <a:xfrm>
                            <a:off x="0" y="0"/>
                            <a:ext cx="2599055" cy="726830"/>
                          </a:xfrm>
                          <a:prstGeom prst="rect">
                            <a:avLst/>
                          </a:prstGeom>
                          <a:ln>
                            <a:noFill/>
                          </a:ln>
                          <a:extLst>
                            <a:ext uri="{53640926-AAD7-44D8-BBD7-CCE9431645EC}">
                              <a14:shadowObscured xmlns:a14="http://schemas.microsoft.com/office/drawing/2010/main"/>
                            </a:ext>
                          </a:extLst>
                        </pic:spPr>
                      </pic:pic>
                    </a:graphicData>
                  </a:graphic>
                </wp:inline>
              </w:drawing>
            </w:r>
          </w:p>
          <w:p w14:paraId="03C4A2AC" w14:textId="77777777" w:rsidR="00EB2431" w:rsidRPr="00007CFD" w:rsidRDefault="00EB2431" w:rsidP="00D513D2">
            <w:pPr>
              <w:jc w:val="center"/>
              <w:rPr>
                <w:rFonts w:ascii="Arial" w:hAnsi="Arial" w:cs="Arial"/>
                <w:b/>
                <w:sz w:val="24"/>
                <w:szCs w:val="24"/>
              </w:rPr>
            </w:pPr>
          </w:p>
        </w:tc>
      </w:tr>
      <w:tr w:rsidR="00EB2431" w:rsidRPr="00007CFD" w14:paraId="76BAF569" w14:textId="77777777" w:rsidTr="00D513D2">
        <w:tc>
          <w:tcPr>
            <w:tcW w:w="1271" w:type="dxa"/>
            <w:vAlign w:val="center"/>
          </w:tcPr>
          <w:p w14:paraId="2A251850" w14:textId="77777777" w:rsidR="00EB2431" w:rsidRPr="00007CFD" w:rsidRDefault="00EB2431" w:rsidP="00D513D2">
            <w:pPr>
              <w:jc w:val="center"/>
              <w:rPr>
                <w:rFonts w:ascii="Arial" w:hAnsi="Arial" w:cs="Arial"/>
                <w:b/>
                <w:szCs w:val="24"/>
              </w:rPr>
            </w:pPr>
            <w:r w:rsidRPr="00007CFD">
              <w:rPr>
                <w:rFonts w:ascii="Arial" w:hAnsi="Arial" w:cs="Arial"/>
                <w:b/>
                <w:szCs w:val="24"/>
              </w:rPr>
              <w:t xml:space="preserve">Mutation </w:t>
            </w:r>
            <w:r w:rsidRPr="00DD1357">
              <w:rPr>
                <w:rFonts w:ascii="Arial" w:hAnsi="Arial" w:cs="Arial"/>
                <w:b/>
                <w:i/>
                <w:szCs w:val="24"/>
              </w:rPr>
              <w:t>G542X</w:t>
            </w:r>
          </w:p>
        </w:tc>
        <w:tc>
          <w:tcPr>
            <w:tcW w:w="3827" w:type="dxa"/>
          </w:tcPr>
          <w:p w14:paraId="6C2279FF" w14:textId="77777777" w:rsidR="00EB2431" w:rsidRPr="00007CFD" w:rsidRDefault="00EB2431" w:rsidP="00D513D2">
            <w:pPr>
              <w:jc w:val="center"/>
              <w:rPr>
                <w:rFonts w:ascii="Arial" w:hAnsi="Arial" w:cs="Arial"/>
                <w:sz w:val="24"/>
                <w:szCs w:val="24"/>
              </w:rPr>
            </w:pPr>
            <w:r w:rsidRPr="00007CFD">
              <w:rPr>
                <w:rFonts w:ascii="Arial" w:hAnsi="Arial" w:cs="Arial"/>
                <w:noProof/>
                <w:sz w:val="24"/>
                <w:szCs w:val="24"/>
                <w:lang w:eastAsia="fr-FR"/>
              </w:rPr>
              <w:drawing>
                <wp:inline distT="0" distB="0" distL="0" distR="0" wp14:anchorId="505D40EB" wp14:editId="24905376">
                  <wp:extent cx="2259965" cy="740987"/>
                  <wp:effectExtent l="0" t="0" r="6985" b="254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grayscl/>
                          </a:blip>
                          <a:srcRect l="823" t="5811"/>
                          <a:stretch/>
                        </pic:blipFill>
                        <pic:spPr bwMode="auto">
                          <a:xfrm>
                            <a:off x="0" y="0"/>
                            <a:ext cx="2288987" cy="750503"/>
                          </a:xfrm>
                          <a:prstGeom prst="rect">
                            <a:avLst/>
                          </a:prstGeom>
                          <a:ln>
                            <a:noFill/>
                          </a:ln>
                          <a:extLst>
                            <a:ext uri="{53640926-AAD7-44D8-BBD7-CCE9431645EC}">
                              <a14:shadowObscured xmlns:a14="http://schemas.microsoft.com/office/drawing/2010/main"/>
                            </a:ext>
                          </a:extLst>
                        </pic:spPr>
                      </pic:pic>
                    </a:graphicData>
                  </a:graphic>
                </wp:inline>
              </w:drawing>
            </w:r>
          </w:p>
        </w:tc>
        <w:tc>
          <w:tcPr>
            <w:tcW w:w="4395" w:type="dxa"/>
          </w:tcPr>
          <w:p w14:paraId="01AF09AD" w14:textId="77777777" w:rsidR="00EB2431" w:rsidRPr="00007CFD" w:rsidRDefault="00EB2431" w:rsidP="00D513D2">
            <w:pPr>
              <w:jc w:val="center"/>
              <w:rPr>
                <w:rFonts w:ascii="Arial" w:hAnsi="Arial" w:cs="Arial"/>
                <w:sz w:val="24"/>
                <w:szCs w:val="24"/>
              </w:rPr>
            </w:pPr>
            <w:r w:rsidRPr="00007CFD">
              <w:rPr>
                <w:rFonts w:ascii="Arial" w:hAnsi="Arial" w:cs="Arial"/>
                <w:noProof/>
                <w:sz w:val="24"/>
                <w:szCs w:val="24"/>
                <w:lang w:eastAsia="fr-FR"/>
              </w:rPr>
              <w:drawing>
                <wp:inline distT="0" distB="0" distL="0" distR="0" wp14:anchorId="4FDE9269" wp14:editId="28A396FE">
                  <wp:extent cx="2599055" cy="72961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grayscl/>
                          </a:blip>
                          <a:srcRect t="5897"/>
                          <a:stretch/>
                        </pic:blipFill>
                        <pic:spPr bwMode="auto">
                          <a:xfrm>
                            <a:off x="0" y="0"/>
                            <a:ext cx="2599055" cy="729615"/>
                          </a:xfrm>
                          <a:prstGeom prst="rect">
                            <a:avLst/>
                          </a:prstGeom>
                          <a:ln>
                            <a:noFill/>
                          </a:ln>
                          <a:extLst>
                            <a:ext uri="{53640926-AAD7-44D8-BBD7-CCE9431645EC}">
                              <a14:shadowObscured xmlns:a14="http://schemas.microsoft.com/office/drawing/2010/main"/>
                            </a:ext>
                          </a:extLst>
                        </pic:spPr>
                      </pic:pic>
                    </a:graphicData>
                  </a:graphic>
                </wp:inline>
              </w:drawing>
            </w:r>
          </w:p>
          <w:p w14:paraId="3312E3D3" w14:textId="77777777" w:rsidR="00EB2431" w:rsidRPr="00007CFD" w:rsidRDefault="00EB2431" w:rsidP="00D513D2">
            <w:pPr>
              <w:jc w:val="center"/>
              <w:rPr>
                <w:rFonts w:ascii="Arial" w:hAnsi="Arial" w:cs="Arial"/>
                <w:sz w:val="24"/>
                <w:szCs w:val="24"/>
              </w:rPr>
            </w:pPr>
          </w:p>
        </w:tc>
      </w:tr>
      <w:tr w:rsidR="00EB2431" w:rsidRPr="00007CFD" w14:paraId="44370AD6" w14:textId="77777777" w:rsidTr="00D513D2">
        <w:trPr>
          <w:trHeight w:val="191"/>
        </w:trPr>
        <w:tc>
          <w:tcPr>
            <w:tcW w:w="1271" w:type="dxa"/>
            <w:vAlign w:val="center"/>
          </w:tcPr>
          <w:p w14:paraId="7D65B33A" w14:textId="77777777" w:rsidR="00EB2431" w:rsidRPr="00007CFD" w:rsidRDefault="00EB2431" w:rsidP="00D513D2">
            <w:pPr>
              <w:jc w:val="center"/>
              <w:rPr>
                <w:rFonts w:ascii="Arial" w:hAnsi="Arial" w:cs="Arial"/>
                <w:b/>
                <w:szCs w:val="24"/>
              </w:rPr>
            </w:pPr>
            <w:r w:rsidRPr="00007CFD">
              <w:rPr>
                <w:rFonts w:ascii="Arial" w:hAnsi="Arial" w:cs="Arial"/>
                <w:b/>
                <w:szCs w:val="24"/>
              </w:rPr>
              <w:t xml:space="preserve">Mutation </w:t>
            </w:r>
            <w:r w:rsidRPr="00DD1357">
              <w:rPr>
                <w:rFonts w:ascii="Arial" w:hAnsi="Arial" w:cs="Arial"/>
                <w:b/>
                <w:i/>
                <w:szCs w:val="24"/>
              </w:rPr>
              <w:t>G551D</w:t>
            </w:r>
          </w:p>
        </w:tc>
        <w:tc>
          <w:tcPr>
            <w:tcW w:w="3827" w:type="dxa"/>
          </w:tcPr>
          <w:p w14:paraId="4199C277" w14:textId="77777777" w:rsidR="00EB2431" w:rsidRPr="00007CFD" w:rsidRDefault="00EB2431" w:rsidP="00D513D2">
            <w:pPr>
              <w:jc w:val="center"/>
              <w:rPr>
                <w:rFonts w:ascii="Arial" w:hAnsi="Arial" w:cs="Arial"/>
                <w:sz w:val="24"/>
                <w:szCs w:val="24"/>
              </w:rPr>
            </w:pPr>
            <w:r w:rsidRPr="00007CFD">
              <w:rPr>
                <w:rFonts w:ascii="Arial" w:hAnsi="Arial" w:cs="Arial"/>
                <w:noProof/>
                <w:sz w:val="24"/>
                <w:szCs w:val="24"/>
                <w:lang w:eastAsia="fr-FR"/>
              </w:rPr>
              <w:drawing>
                <wp:inline distT="0" distB="0" distL="0" distR="0" wp14:anchorId="26E467BD" wp14:editId="236C92DB">
                  <wp:extent cx="2247278" cy="741045"/>
                  <wp:effectExtent l="0" t="0" r="635" b="190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grayscl/>
                          </a:blip>
                          <a:srcRect t="5623" b="3245"/>
                          <a:stretch/>
                        </pic:blipFill>
                        <pic:spPr bwMode="auto">
                          <a:xfrm>
                            <a:off x="0" y="0"/>
                            <a:ext cx="2270380" cy="748663"/>
                          </a:xfrm>
                          <a:prstGeom prst="rect">
                            <a:avLst/>
                          </a:prstGeom>
                          <a:ln>
                            <a:noFill/>
                          </a:ln>
                          <a:extLst>
                            <a:ext uri="{53640926-AAD7-44D8-BBD7-CCE9431645EC}">
                              <a14:shadowObscured xmlns:a14="http://schemas.microsoft.com/office/drawing/2010/main"/>
                            </a:ext>
                          </a:extLst>
                        </pic:spPr>
                      </pic:pic>
                    </a:graphicData>
                  </a:graphic>
                </wp:inline>
              </w:drawing>
            </w:r>
          </w:p>
        </w:tc>
        <w:tc>
          <w:tcPr>
            <w:tcW w:w="4395" w:type="dxa"/>
          </w:tcPr>
          <w:p w14:paraId="42C61597" w14:textId="77777777" w:rsidR="00EB2431" w:rsidRPr="00007CFD" w:rsidRDefault="00EB2431" w:rsidP="00D513D2">
            <w:pPr>
              <w:jc w:val="center"/>
              <w:rPr>
                <w:rFonts w:ascii="Arial" w:hAnsi="Arial" w:cs="Arial"/>
                <w:sz w:val="24"/>
                <w:szCs w:val="24"/>
              </w:rPr>
            </w:pPr>
            <w:r w:rsidRPr="00007CFD">
              <w:rPr>
                <w:rFonts w:ascii="Arial" w:hAnsi="Arial" w:cs="Arial"/>
                <w:noProof/>
                <w:sz w:val="24"/>
                <w:szCs w:val="24"/>
                <w:lang w:eastAsia="fr-FR"/>
              </w:rPr>
              <w:drawing>
                <wp:inline distT="0" distB="0" distL="0" distR="0" wp14:anchorId="174AA331" wp14:editId="25635B28">
                  <wp:extent cx="2568058" cy="782320"/>
                  <wp:effectExtent l="0" t="0" r="381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grayscl/>
                          </a:blip>
                          <a:srcRect l="1154" t="5482" b="721"/>
                          <a:stretch/>
                        </pic:blipFill>
                        <pic:spPr bwMode="auto">
                          <a:xfrm>
                            <a:off x="0" y="0"/>
                            <a:ext cx="2569075" cy="782630"/>
                          </a:xfrm>
                          <a:prstGeom prst="rect">
                            <a:avLst/>
                          </a:prstGeom>
                          <a:ln>
                            <a:noFill/>
                          </a:ln>
                          <a:extLst>
                            <a:ext uri="{53640926-AAD7-44D8-BBD7-CCE9431645EC}">
                              <a14:shadowObscured xmlns:a14="http://schemas.microsoft.com/office/drawing/2010/main"/>
                            </a:ext>
                          </a:extLst>
                        </pic:spPr>
                      </pic:pic>
                    </a:graphicData>
                  </a:graphic>
                </wp:inline>
              </w:drawing>
            </w:r>
          </w:p>
        </w:tc>
      </w:tr>
    </w:tbl>
    <w:p w14:paraId="0EA78A70" w14:textId="77777777" w:rsidR="00EB2431" w:rsidRPr="00007CFD" w:rsidRDefault="00EB2431" w:rsidP="00EB2431">
      <w:pPr>
        <w:rPr>
          <w:rFonts w:ascii="Arial" w:hAnsi="Arial" w:cs="Arial"/>
          <w:color w:val="FF0000"/>
          <w:sz w:val="24"/>
          <w:szCs w:val="24"/>
        </w:rPr>
      </w:pPr>
      <w:r w:rsidRPr="00007CFD">
        <w:rPr>
          <w:rFonts w:ascii="Arial" w:hAnsi="Arial" w:cs="Arial"/>
          <w:color w:val="FF0000"/>
          <w:sz w:val="24"/>
          <w:szCs w:val="24"/>
        </w:rPr>
        <w:t xml:space="preserve"> </w:t>
      </w:r>
    </w:p>
    <w:p w14:paraId="4C76A43B" w14:textId="77777777" w:rsidR="00EB2431" w:rsidRPr="00007CFD" w:rsidRDefault="00EB2431" w:rsidP="00EB2431">
      <w:pPr>
        <w:rPr>
          <w:rFonts w:ascii="Arial" w:hAnsi="Arial" w:cs="Arial"/>
          <w:sz w:val="24"/>
          <w:szCs w:val="24"/>
        </w:rPr>
      </w:pPr>
      <w:r w:rsidRPr="00007CFD">
        <w:rPr>
          <w:rFonts w:ascii="Arial" w:hAnsi="Arial" w:cs="Arial"/>
          <w:sz w:val="24"/>
          <w:szCs w:val="24"/>
          <w:u w:val="single"/>
        </w:rPr>
        <w:t>Légende</w:t>
      </w:r>
      <w:r w:rsidRPr="00007CFD">
        <w:rPr>
          <w:rFonts w:ascii="Arial" w:hAnsi="Arial" w:cs="Arial"/>
          <w:sz w:val="24"/>
          <w:szCs w:val="24"/>
        </w:rPr>
        <w:t xml:space="preserve"> : </w:t>
      </w:r>
    </w:p>
    <w:p w14:paraId="7E875873" w14:textId="77777777" w:rsidR="00EB2431" w:rsidRPr="00007CFD" w:rsidRDefault="00EB2431" w:rsidP="00EB2431">
      <w:pPr>
        <w:rPr>
          <w:rFonts w:ascii="Arial" w:hAnsi="Arial" w:cs="Arial"/>
          <w:sz w:val="24"/>
          <w:szCs w:val="24"/>
        </w:rPr>
      </w:pPr>
      <w:r w:rsidRPr="00007CFD">
        <w:rPr>
          <w:rFonts w:ascii="Arial" w:hAnsi="Arial" w:cs="Arial"/>
          <w:sz w:val="24"/>
          <w:szCs w:val="24"/>
        </w:rPr>
        <w:t>- et * : nucléotides identiques</w:t>
      </w:r>
    </w:p>
    <w:p w14:paraId="29593EFF" w14:textId="77777777" w:rsidR="00EB2431" w:rsidRPr="00007CFD" w:rsidRDefault="00EB2431" w:rsidP="00EB2431">
      <w:pPr>
        <w:rPr>
          <w:rFonts w:ascii="Arial" w:hAnsi="Arial" w:cs="Arial"/>
          <w:sz w:val="24"/>
          <w:szCs w:val="24"/>
        </w:rPr>
      </w:pPr>
      <w:r w:rsidRPr="00007CFD">
        <w:rPr>
          <w:rFonts w:ascii="Arial" w:hAnsi="Arial" w:cs="Arial"/>
          <w:sz w:val="24"/>
          <w:szCs w:val="24"/>
        </w:rPr>
        <w:t>_ : délétion de nucléotides</w:t>
      </w:r>
    </w:p>
    <w:p w14:paraId="5FD282FE" w14:textId="77777777" w:rsidR="00EB2431" w:rsidRPr="00DD1357" w:rsidRDefault="00EB2431" w:rsidP="00EB2431">
      <w:pPr>
        <w:jc w:val="right"/>
        <w:rPr>
          <w:rFonts w:ascii="Arial" w:hAnsi="Arial" w:cs="Arial"/>
          <w:i/>
          <w:sz w:val="24"/>
          <w:szCs w:val="24"/>
        </w:rPr>
      </w:pPr>
      <w:r w:rsidRPr="00DD1357">
        <w:rPr>
          <w:rFonts w:ascii="Arial" w:hAnsi="Arial" w:cs="Arial"/>
          <w:i/>
          <w:sz w:val="24"/>
          <w:szCs w:val="24"/>
          <w:u w:val="single"/>
        </w:rPr>
        <w:t>Source</w:t>
      </w:r>
      <w:r w:rsidRPr="00DD1357">
        <w:rPr>
          <w:rFonts w:ascii="Arial" w:hAnsi="Arial" w:cs="Arial"/>
          <w:i/>
          <w:sz w:val="24"/>
          <w:szCs w:val="24"/>
        </w:rPr>
        <w:t> : d’après banque de données du logiciel Anagène</w:t>
      </w:r>
    </w:p>
    <w:p w14:paraId="29F8399E" w14:textId="77777777" w:rsidR="00EB2431" w:rsidRPr="00007CFD" w:rsidRDefault="00EB2431" w:rsidP="00EB2431">
      <w:pPr>
        <w:jc w:val="both"/>
        <w:rPr>
          <w:rFonts w:ascii="Arial" w:hAnsi="Arial" w:cs="Arial"/>
          <w:b/>
          <w:sz w:val="24"/>
          <w:szCs w:val="24"/>
          <w:u w:val="single"/>
        </w:rPr>
      </w:pPr>
    </w:p>
    <w:p w14:paraId="32C73917" w14:textId="77777777" w:rsidR="00EB2431" w:rsidRPr="00007CFD" w:rsidRDefault="00EB2431" w:rsidP="00EB2431">
      <w:pPr>
        <w:jc w:val="both"/>
        <w:rPr>
          <w:rFonts w:ascii="Arial" w:hAnsi="Arial" w:cs="Arial"/>
          <w:b/>
          <w:sz w:val="24"/>
          <w:szCs w:val="24"/>
          <w:u w:val="single"/>
        </w:rPr>
      </w:pPr>
    </w:p>
    <w:p w14:paraId="1FE60744" w14:textId="77777777" w:rsidR="00EB2431" w:rsidRPr="00007CFD" w:rsidRDefault="00EB2431" w:rsidP="00EB2431">
      <w:pPr>
        <w:jc w:val="both"/>
        <w:rPr>
          <w:rFonts w:ascii="Arial" w:hAnsi="Arial" w:cs="Arial"/>
          <w:b/>
          <w:sz w:val="24"/>
          <w:szCs w:val="24"/>
          <w:u w:val="single"/>
        </w:rPr>
      </w:pPr>
    </w:p>
    <w:p w14:paraId="56B1825C" w14:textId="77777777" w:rsidR="00EB2431" w:rsidRPr="00007CFD" w:rsidRDefault="00EB2431" w:rsidP="00EB2431">
      <w:pPr>
        <w:jc w:val="both"/>
        <w:rPr>
          <w:rFonts w:ascii="Arial" w:hAnsi="Arial" w:cs="Arial"/>
          <w:b/>
          <w:sz w:val="24"/>
          <w:szCs w:val="24"/>
          <w:u w:val="single"/>
        </w:rPr>
      </w:pPr>
    </w:p>
    <w:p w14:paraId="72E2E846" w14:textId="77777777" w:rsidR="00EB2431" w:rsidRPr="00007CFD" w:rsidRDefault="00EB2431" w:rsidP="00EB2431">
      <w:pPr>
        <w:jc w:val="both"/>
        <w:rPr>
          <w:rFonts w:ascii="Arial" w:hAnsi="Arial" w:cs="Arial"/>
          <w:b/>
          <w:sz w:val="24"/>
          <w:szCs w:val="24"/>
          <w:u w:val="single"/>
        </w:rPr>
      </w:pPr>
    </w:p>
    <w:p w14:paraId="05F5B201" w14:textId="77777777" w:rsidR="00EB2431" w:rsidRPr="00007CFD" w:rsidRDefault="00EB2431" w:rsidP="00EB2431">
      <w:pPr>
        <w:jc w:val="both"/>
        <w:rPr>
          <w:rFonts w:ascii="Arial" w:hAnsi="Arial" w:cs="Arial"/>
          <w:b/>
          <w:sz w:val="24"/>
          <w:szCs w:val="24"/>
          <w:u w:val="single"/>
        </w:rPr>
      </w:pPr>
    </w:p>
    <w:p w14:paraId="3DBA8B7B" w14:textId="77777777" w:rsidR="00EB2431" w:rsidRPr="00007CFD" w:rsidRDefault="00EB2431" w:rsidP="00EB2431">
      <w:pPr>
        <w:jc w:val="both"/>
        <w:rPr>
          <w:rFonts w:ascii="Arial" w:hAnsi="Arial" w:cs="Arial"/>
          <w:b/>
          <w:sz w:val="24"/>
          <w:szCs w:val="24"/>
          <w:u w:val="single"/>
        </w:rPr>
      </w:pPr>
    </w:p>
    <w:p w14:paraId="3885D396" w14:textId="77777777" w:rsidR="00EB2431" w:rsidRPr="00007CFD" w:rsidRDefault="00EB2431" w:rsidP="00EB2431">
      <w:pPr>
        <w:jc w:val="both"/>
        <w:rPr>
          <w:rFonts w:ascii="Arial" w:hAnsi="Arial" w:cs="Arial"/>
          <w:b/>
          <w:sz w:val="24"/>
          <w:szCs w:val="24"/>
          <w:u w:val="single"/>
        </w:rPr>
      </w:pPr>
      <w:r w:rsidRPr="00007CFD">
        <w:rPr>
          <w:rFonts w:ascii="Arial" w:hAnsi="Arial" w:cs="Arial"/>
          <w:b/>
          <w:noProof/>
          <w:sz w:val="24"/>
          <w:szCs w:val="24"/>
          <w:u w:val="single"/>
          <w:lang w:eastAsia="fr-FR"/>
        </w:rPr>
        <w:lastRenderedPageBreak/>
        <mc:AlternateContent>
          <mc:Choice Requires="wps">
            <w:drawing>
              <wp:anchor distT="0" distB="0" distL="114300" distR="114300" simplePos="0" relativeHeight="251663360" behindDoc="0" locked="0" layoutInCell="1" allowOverlap="1" wp14:anchorId="6FACC487" wp14:editId="51FC5552">
                <wp:simplePos x="0" y="0"/>
                <wp:positionH relativeFrom="margin">
                  <wp:posOffset>-65543</wp:posOffset>
                </wp:positionH>
                <wp:positionV relativeFrom="paragraph">
                  <wp:posOffset>2611</wp:posOffset>
                </wp:positionV>
                <wp:extent cx="5970270" cy="5071796"/>
                <wp:effectExtent l="0" t="0" r="11430" b="14605"/>
                <wp:wrapNone/>
                <wp:docPr id="19" name="Rectangle 19"/>
                <wp:cNvGraphicFramePr/>
                <a:graphic xmlns:a="http://schemas.openxmlformats.org/drawingml/2006/main">
                  <a:graphicData uri="http://schemas.microsoft.com/office/word/2010/wordprocessingShape">
                    <wps:wsp>
                      <wps:cNvSpPr/>
                      <wps:spPr>
                        <a:xfrm>
                          <a:off x="0" y="0"/>
                          <a:ext cx="5970270" cy="5071796"/>
                        </a:xfrm>
                        <a:prstGeom prst="rec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838E680" id="Rectangle 19" o:spid="_x0000_s1026" style="position:absolute;margin-left:-5.15pt;margin-top:.2pt;width:470.1pt;height:399.35pt;z-index:25166336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6YzcgIAAN4EAAAOAAAAZHJzL2Uyb0RvYy54bWysVE1PGzEQvVfqf7B8L5ukhJAVGxSBqCoh&#10;iAoV58HrTVbyV20nm/TX99m7QEp7qpqDM+P5fn6zF5d7rdhO+tBaU/HxyYgzaYStW7Ou+PfHm0/n&#10;nIVIpiZljaz4QQZ+ufj44aJzpZzYjVW19AxJTCg7V/FNjK4siiA2UlM4sU4aGBvrNUWofl3Unjpk&#10;16qYjEZnRWd97bwVMgTcXvdGvsj5m0aKeN80QUamKo7eYj59Pp/TWSwuqFx7cptWDG3QP3ShqTUo&#10;+prqmiKxrW//SKVb4W2wTTwRVhe2aVoh8wyYZjx6N83DhpzMswCc4F5hCv8vrbjbrTxra7zdnDND&#10;Gm/0DaiRWSvJcAeAOhdK+D24lR+0ADFNu2+8Tv+Yg+0zqIdXUOU+MoHL6Xw2msyAvYBtOpqNZ/Oz&#10;lLV4C3c+xC/SapaEinvUz2DS7jbE3vXFJVUz9qZVCvdUKsO6ip99nqb8BP40iiJE7TBRMGvOSK1B&#10;TBF9zhisausUnYLDIVwpz3YEboBSte0e0TRnikKEAZPk39Dsb6GpnWsKmz44m5IblbqN4LNqdcXP&#10;j6OVSVaZGTkMlWDtgUzSs60PeAlve4oGJ25aFLlFLyvy4CQmxJ7FexyNspjaDhJnG+t//u0++YMq&#10;sHLWgeOA5MeWvMSIXw1INB+fnqalyMrpdDaB4o8tz8cWs9VXFlCNsdFOZDH5R/UiNt7qJ6zjMlWF&#10;iYxA7R78QbmK/e5hoYVcLrMbFsFRvDUPTqTkCacE7+P+ibwbKBHxMHf2ZR+ofMeM3jdFGrvcRtu0&#10;mTZvuIJuScESZeINC5+29FjPXm+fpcUvAAAA//8DAFBLAwQUAAYACAAAACEAEr+tdd4AAAAIAQAA&#10;DwAAAGRycy9kb3ducmV2LnhtbEyPy07DMBBF90j8gzVI7FonJQQc4lTltWIDbRewc+1pEhHbwXbb&#10;8PcMK1iO7tW5Z+rlZAd2xBB77yTk8wwYOu1N71oJ283z7BZYTMoZNXiHEr4xwrI5P6tVZfzJveFx&#10;nVpGEBcrJaFLaaw4j7pDq+Lcj+go2/tgVaIztNwEdSK4Hfgiy0puVe9ooVMjPnSoP9cHK+Hmurz3&#10;hS7C01fJx/3Lx+u7flxJeXkxre6AJZzSXxl+9UkdGnLa+YMzkQ0SZnl2RVUJBTCKxUIIYDtiC5ED&#10;b2r+/4HmBwAA//8DAFBLAQItABQABgAIAAAAIQC2gziS/gAAAOEBAAATAAAAAAAAAAAAAAAAAAAA&#10;AABbQ29udGVudF9UeXBlc10ueG1sUEsBAi0AFAAGAAgAAAAhADj9If/WAAAAlAEAAAsAAAAAAAAA&#10;AAAAAAAALwEAAF9yZWxzLy5yZWxzUEsBAi0AFAAGAAgAAAAhAFprpjNyAgAA3gQAAA4AAAAAAAAA&#10;AAAAAAAALgIAAGRycy9lMm9Eb2MueG1sUEsBAi0AFAAGAAgAAAAhABK/rXXeAAAACAEAAA8AAAAA&#10;AAAAAAAAAAAAzAQAAGRycy9kb3ducmV2LnhtbFBLBQYAAAAABAAEAPMAAADXBQAAAAA=&#10;" filled="f" strokecolor="windowText" strokeweight=".5pt">
                <w10:wrap anchorx="margin"/>
              </v:rect>
            </w:pict>
          </mc:Fallback>
        </mc:AlternateContent>
      </w:r>
      <w:r w:rsidRPr="00007CFD">
        <w:rPr>
          <w:rFonts w:ascii="Arial" w:hAnsi="Arial" w:cs="Arial"/>
          <w:b/>
          <w:sz w:val="24"/>
          <w:szCs w:val="24"/>
          <w:u w:val="single"/>
        </w:rPr>
        <w:t>Document 2</w:t>
      </w:r>
      <w:r w:rsidRPr="00007CFD">
        <w:rPr>
          <w:rFonts w:ascii="Arial" w:hAnsi="Arial" w:cs="Arial"/>
          <w:b/>
          <w:sz w:val="24"/>
          <w:szCs w:val="24"/>
        </w:rPr>
        <w:t xml:space="preserve"> : conséquences de mutations sur l’état de maturation de la protéine CFTR </w:t>
      </w:r>
    </w:p>
    <w:p w14:paraId="0112FC89" w14:textId="77777777" w:rsidR="00EB2431" w:rsidRPr="00007CFD" w:rsidRDefault="00EB2431" w:rsidP="00EB2431">
      <w:pPr>
        <w:spacing w:after="120"/>
        <w:jc w:val="both"/>
        <w:rPr>
          <w:rFonts w:ascii="Arial" w:hAnsi="Arial" w:cs="Arial"/>
          <w:color w:val="FF0000"/>
          <w:sz w:val="24"/>
          <w:szCs w:val="24"/>
        </w:rPr>
      </w:pPr>
      <w:r w:rsidRPr="00007CFD">
        <w:rPr>
          <w:rFonts w:ascii="Arial" w:hAnsi="Arial" w:cs="Arial"/>
          <w:sz w:val="24"/>
          <w:szCs w:val="24"/>
        </w:rPr>
        <w:t xml:space="preserve">La protéine CFTR subit différentes modifications dans le réticulum endoplasmique, un organite cellulaire. D’une forme immature d’environ 140 </w:t>
      </w:r>
      <w:proofErr w:type="spellStart"/>
      <w:r w:rsidRPr="00007CFD">
        <w:rPr>
          <w:rFonts w:ascii="Arial" w:hAnsi="Arial" w:cs="Arial"/>
          <w:sz w:val="24"/>
          <w:szCs w:val="24"/>
        </w:rPr>
        <w:t>kilodalton</w:t>
      </w:r>
      <w:proofErr w:type="spellEnd"/>
      <w:r w:rsidRPr="00007CFD">
        <w:rPr>
          <w:rFonts w:ascii="Arial" w:hAnsi="Arial" w:cs="Arial"/>
          <w:sz w:val="24"/>
          <w:szCs w:val="24"/>
        </w:rPr>
        <w:t xml:space="preserve"> (kDa, unité de mesure de masse moléculaire), elle est transformée en une forme mature de 170 </w:t>
      </w:r>
      <w:proofErr w:type="gramStart"/>
      <w:r w:rsidRPr="00007CFD">
        <w:rPr>
          <w:rFonts w:ascii="Arial" w:hAnsi="Arial" w:cs="Arial"/>
          <w:sz w:val="24"/>
          <w:szCs w:val="24"/>
        </w:rPr>
        <w:t>kDa</w:t>
      </w:r>
      <w:proofErr w:type="gramEnd"/>
      <w:r w:rsidRPr="00007CFD">
        <w:rPr>
          <w:rFonts w:ascii="Arial" w:hAnsi="Arial" w:cs="Arial"/>
          <w:sz w:val="24"/>
          <w:szCs w:val="24"/>
        </w:rPr>
        <w:t xml:space="preserve">. Seule cette protéine CFTR mature est capable ensuite de s’insérer dans la membrane plasmique pour y exercer sa fonction de canal chlore. </w:t>
      </w:r>
    </w:p>
    <w:p w14:paraId="506EBB7B" w14:textId="77777777" w:rsidR="00EB2431" w:rsidRPr="00007CFD" w:rsidRDefault="00EB2431" w:rsidP="00EB2431">
      <w:pPr>
        <w:spacing w:after="0"/>
        <w:jc w:val="both"/>
        <w:rPr>
          <w:rFonts w:ascii="Arial" w:hAnsi="Arial" w:cs="Arial"/>
          <w:color w:val="FF0000"/>
          <w:sz w:val="24"/>
          <w:szCs w:val="24"/>
        </w:rPr>
      </w:pPr>
      <w:r w:rsidRPr="00007CFD">
        <w:rPr>
          <w:rFonts w:ascii="Arial" w:hAnsi="Arial" w:cs="Arial"/>
          <w:sz w:val="24"/>
          <w:szCs w:val="24"/>
        </w:rPr>
        <w:t>Le poids moléculaire des protéines CFTR dans des cellules présentant ou non une mutation peut être déterminé par électrophorèse, une technique de laboratoire qui permet de séparer des molécules chargées au travers d’un gel sous l’effet d’un champ électrique. Après révélation avec une technique adaptée, celles-ci sont alors visualisables sous forme de bandes. Une bande sombre indique la présence d’une molécule.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1"/>
        <w:gridCol w:w="1824"/>
        <w:gridCol w:w="1892"/>
        <w:gridCol w:w="1892"/>
        <w:gridCol w:w="1893"/>
      </w:tblGrid>
      <w:tr w:rsidR="00EB2431" w:rsidRPr="00007CFD" w14:paraId="3AA98C9B" w14:textId="77777777" w:rsidTr="00D513D2">
        <w:tc>
          <w:tcPr>
            <w:tcW w:w="2091" w:type="dxa"/>
          </w:tcPr>
          <w:p w14:paraId="431B41DD" w14:textId="77777777" w:rsidR="00EB2431" w:rsidRPr="00007CFD" w:rsidRDefault="00EB2431" w:rsidP="00D513D2">
            <w:pPr>
              <w:jc w:val="both"/>
              <w:rPr>
                <w:rFonts w:ascii="Arial" w:hAnsi="Arial" w:cs="Arial"/>
                <w:b/>
                <w:sz w:val="24"/>
                <w:szCs w:val="24"/>
                <w:u w:val="single"/>
              </w:rPr>
            </w:pPr>
          </w:p>
        </w:tc>
        <w:tc>
          <w:tcPr>
            <w:tcW w:w="2091" w:type="dxa"/>
            <w:vAlign w:val="center"/>
          </w:tcPr>
          <w:p w14:paraId="07BA9AF9" w14:textId="77777777" w:rsidR="00EB2431" w:rsidRPr="00007CFD" w:rsidRDefault="00EB2431" w:rsidP="00D513D2">
            <w:pPr>
              <w:jc w:val="center"/>
              <w:rPr>
                <w:rFonts w:ascii="Arial" w:hAnsi="Arial" w:cs="Arial"/>
                <w:b/>
                <w:szCs w:val="24"/>
              </w:rPr>
            </w:pPr>
            <w:r w:rsidRPr="00007CFD">
              <w:rPr>
                <w:rFonts w:ascii="Arial" w:hAnsi="Arial" w:cs="Arial"/>
                <w:b/>
                <w:szCs w:val="24"/>
              </w:rPr>
              <w:t>Cellule non mutée</w:t>
            </w:r>
          </w:p>
        </w:tc>
        <w:tc>
          <w:tcPr>
            <w:tcW w:w="2091" w:type="dxa"/>
          </w:tcPr>
          <w:p w14:paraId="1CD7F436" w14:textId="77777777" w:rsidR="00EB2431" w:rsidRPr="00007CFD" w:rsidRDefault="00EB2431" w:rsidP="00D513D2">
            <w:pPr>
              <w:jc w:val="center"/>
              <w:rPr>
                <w:rFonts w:ascii="Arial" w:hAnsi="Arial" w:cs="Arial"/>
                <w:b/>
                <w:szCs w:val="24"/>
              </w:rPr>
            </w:pPr>
            <w:r w:rsidRPr="00007CFD">
              <w:rPr>
                <w:rFonts w:ascii="Arial" w:hAnsi="Arial" w:cs="Arial"/>
                <w:b/>
                <w:szCs w:val="24"/>
              </w:rPr>
              <w:t xml:space="preserve">Cellule présentant la mutation </w:t>
            </w:r>
            <w:r w:rsidRPr="00977EF5">
              <w:rPr>
                <w:rFonts w:ascii="Arial" w:hAnsi="Arial" w:cs="Arial"/>
                <w:b/>
                <w:i/>
                <w:szCs w:val="24"/>
              </w:rPr>
              <w:t>G542X</w:t>
            </w:r>
          </w:p>
        </w:tc>
        <w:tc>
          <w:tcPr>
            <w:tcW w:w="2091" w:type="dxa"/>
          </w:tcPr>
          <w:p w14:paraId="23C08679" w14:textId="77777777" w:rsidR="00EB2431" w:rsidRPr="00007CFD" w:rsidRDefault="00EB2431" w:rsidP="00D513D2">
            <w:pPr>
              <w:jc w:val="center"/>
              <w:rPr>
                <w:rFonts w:ascii="Arial" w:hAnsi="Arial" w:cs="Arial"/>
                <w:b/>
                <w:szCs w:val="24"/>
              </w:rPr>
            </w:pPr>
            <w:r w:rsidRPr="00007CFD">
              <w:rPr>
                <w:rFonts w:ascii="Arial" w:hAnsi="Arial" w:cs="Arial"/>
                <w:b/>
                <w:szCs w:val="24"/>
              </w:rPr>
              <w:t xml:space="preserve">Cellule présentant la mutation </w:t>
            </w:r>
            <w:r w:rsidRPr="00977EF5">
              <w:rPr>
                <w:rFonts w:ascii="Arial" w:hAnsi="Arial" w:cs="Arial"/>
                <w:b/>
                <w:i/>
                <w:szCs w:val="24"/>
              </w:rPr>
              <w:t>delF508</w:t>
            </w:r>
          </w:p>
        </w:tc>
        <w:tc>
          <w:tcPr>
            <w:tcW w:w="2092" w:type="dxa"/>
          </w:tcPr>
          <w:p w14:paraId="2BF3950B" w14:textId="77777777" w:rsidR="00EB2431" w:rsidRPr="00007CFD" w:rsidRDefault="00EB2431" w:rsidP="00D513D2">
            <w:pPr>
              <w:jc w:val="center"/>
              <w:rPr>
                <w:rFonts w:ascii="Arial" w:hAnsi="Arial" w:cs="Arial"/>
                <w:b/>
                <w:szCs w:val="24"/>
                <w:u w:val="single"/>
              </w:rPr>
            </w:pPr>
            <w:r w:rsidRPr="00007CFD">
              <w:rPr>
                <w:rFonts w:ascii="Arial" w:hAnsi="Arial" w:cs="Arial"/>
                <w:b/>
                <w:szCs w:val="24"/>
              </w:rPr>
              <w:t xml:space="preserve">Cellule présentant la mutation </w:t>
            </w:r>
            <w:r w:rsidRPr="00977EF5">
              <w:rPr>
                <w:rFonts w:ascii="Arial" w:hAnsi="Arial" w:cs="Arial"/>
                <w:b/>
                <w:i/>
                <w:szCs w:val="24"/>
              </w:rPr>
              <w:t>G551D</w:t>
            </w:r>
          </w:p>
        </w:tc>
      </w:tr>
      <w:tr w:rsidR="00EB2431" w:rsidRPr="00007CFD" w14:paraId="60F2E2A8" w14:textId="77777777" w:rsidTr="00D513D2">
        <w:tc>
          <w:tcPr>
            <w:tcW w:w="2091" w:type="dxa"/>
          </w:tcPr>
          <w:p w14:paraId="1583E656" w14:textId="77777777" w:rsidR="00EB2431" w:rsidRPr="00007CFD" w:rsidRDefault="00EB2431" w:rsidP="00D513D2">
            <w:pPr>
              <w:jc w:val="both"/>
              <w:rPr>
                <w:rFonts w:ascii="Arial" w:hAnsi="Arial" w:cs="Arial"/>
                <w:b/>
                <w:sz w:val="24"/>
                <w:szCs w:val="24"/>
                <w:u w:val="single"/>
              </w:rPr>
            </w:pPr>
            <w:r w:rsidRPr="00007CFD">
              <w:rPr>
                <w:rFonts w:ascii="Arial" w:hAnsi="Arial" w:cs="Arial"/>
                <w:b/>
                <w:noProof/>
                <w:sz w:val="24"/>
                <w:szCs w:val="24"/>
                <w:u w:val="single"/>
                <w:lang w:eastAsia="fr-FR"/>
              </w:rPr>
              <mc:AlternateContent>
                <mc:Choice Requires="wps">
                  <w:drawing>
                    <wp:anchor distT="0" distB="0" distL="114300" distR="114300" simplePos="0" relativeHeight="251665408" behindDoc="0" locked="0" layoutInCell="1" allowOverlap="1" wp14:anchorId="58620261" wp14:editId="43022A0A">
                      <wp:simplePos x="0" y="0"/>
                      <wp:positionH relativeFrom="column">
                        <wp:posOffset>-67946</wp:posOffset>
                      </wp:positionH>
                      <wp:positionV relativeFrom="paragraph">
                        <wp:posOffset>-231272</wp:posOffset>
                      </wp:positionV>
                      <wp:extent cx="357612" cy="1036621"/>
                      <wp:effectExtent l="0" t="0" r="0" b="0"/>
                      <wp:wrapNone/>
                      <wp:docPr id="21" name="Zone de texte 21"/>
                      <wp:cNvGraphicFramePr/>
                      <a:graphic xmlns:a="http://schemas.openxmlformats.org/drawingml/2006/main">
                        <a:graphicData uri="http://schemas.microsoft.com/office/word/2010/wordprocessingShape">
                          <wps:wsp>
                            <wps:cNvSpPr txBox="1"/>
                            <wps:spPr>
                              <a:xfrm rot="10800000">
                                <a:off x="0" y="0"/>
                                <a:ext cx="357612" cy="1036621"/>
                              </a:xfrm>
                              <a:prstGeom prst="rect">
                                <a:avLst/>
                              </a:prstGeom>
                              <a:noFill/>
                              <a:ln w="6350">
                                <a:noFill/>
                              </a:ln>
                            </wps:spPr>
                            <wps:txbx>
                              <w:txbxContent>
                                <w:p w14:paraId="6B2CB205" w14:textId="77777777" w:rsidR="00EB2431" w:rsidRPr="00007E10" w:rsidRDefault="00EB2431" w:rsidP="00EB2431">
                                  <w:pPr>
                                    <w:rPr>
                                      <w:sz w:val="20"/>
                                    </w:rPr>
                                  </w:pPr>
                                  <w:r w:rsidRPr="00007E10">
                                    <w:rPr>
                                      <w:sz w:val="20"/>
                                    </w:rPr>
                                    <w:t>Sens de migration</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620261" id="_x0000_t202" coordsize="21600,21600" o:spt="202" path="m,l,21600r21600,l21600,xe">
                      <v:stroke joinstyle="miter"/>
                      <v:path gradientshapeok="t" o:connecttype="rect"/>
                    </v:shapetype>
                    <v:shape id="Zone de texte 21" o:spid="_x0000_s1026" type="#_x0000_t202" style="position:absolute;left:0;text-align:left;margin-left:-5.35pt;margin-top:-18.2pt;width:28.15pt;height:81.6pt;rotation:18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CwPgIAAGoEAAAOAAAAZHJzL2Uyb0RvYy54bWysVFFr2zAQfh/sPwi9L7bTJu1MnJK1dAxC&#10;W2hHYW+KLMcGW6dJSu3s1++TnKSl29OYH8Tp7tOnu/tOXlwNXctelHUN6YJnk5QzpSWVjd4W/PvT&#10;7adLzpwXuhQtaVXwvXL8avnxw6I3uZpSTW2pLAOJdnlvCl57b/IkcbJWnXATMkojWJHthMfWbpPS&#10;ih7sXZtM03Se9GRLY0kq5+C9GYN8GfmrSkl/X1VOedYWHLn5uNq4bsKaLBci31ph6kYe0hD/kEUn&#10;Go1LT1Q3wgu2s80fVF0jLTmq/ERSl1BVNVLFGlBNlr6r5rEWRsVa0BxnTm1y/49W3r08WNaUBZ9m&#10;nGnRQaMfUIqVink1eMXgR5N643JgHw3QfvhCA8Q++h2cofahsh2zhB5n6WUavtgSFMkAR/f3p46D&#10;mUk4z2YX82zKmUQoS8/m8/G2ZCQLpMY6/1VRx4JRcAtFI6t4WTuPxAA9QgJc023TtlHVVrO+4POz&#10;2ZjGKYITrcbBUNKYerD8sBkOdW6o3KPMWAmydkbeNrh8LZx/EBbjASdG3t9jqVrCJXSwOKvJ/vqb&#10;P+ALHtbpBY73mLiCu587YRVn7TcNST9n5+cI+bg5n11MsbFvI5u3Eb3rrglDDdWQYDQD3rdHs7LU&#10;PeNxrMLFCAktkVzB/dG89uM7wOOSarWKIAylEX6tH40M1EcBnoZnYc1BgjAWd3ScTZG/U2LEjlqs&#10;dp6qJsoUejw29tB6DHRU7/D4wot5u4+o11/E8jcAAAD//wMAUEsDBBQABgAIAAAAIQBwfrJM4QAA&#10;AAoBAAAPAAAAZHJzL2Rvd25yZXYueG1sTI/BToNAEIbvJr7DZky8tQuVIiJLY0w0xhqjrd63MAKR&#10;nSXsQqFP73jS20zmyz/fn20m04oRe9dYUhAuAxBIhS0bqhR87B8WCQjnNZW6tYQKZnSwyc/PMp2W&#10;9kjvOO58JTiEXKoV1N53qZSuqNFot7QdEt++bG+057WvZNnrI4ebVq6CIJZGN8Qfat3hfY3F924w&#10;Ck7r7dNNIj9Pcn4e99Hby2v4OA9KXV5Md7cgPE7+D4ZffVaHnJ0OdqDSiVbBIgyuGeXhKo5AMBGt&#10;YxAHJldxAjLP5P8K+Q8AAAD//wMAUEsBAi0AFAAGAAgAAAAhALaDOJL+AAAA4QEAABMAAAAAAAAA&#10;AAAAAAAAAAAAAFtDb250ZW50X1R5cGVzXS54bWxQSwECLQAUAAYACAAAACEAOP0h/9YAAACUAQAA&#10;CwAAAAAAAAAAAAAAAAAvAQAAX3JlbHMvLnJlbHNQSwECLQAUAAYACAAAACEADPnAsD4CAABqBAAA&#10;DgAAAAAAAAAAAAAAAAAuAgAAZHJzL2Uyb0RvYy54bWxQSwECLQAUAAYACAAAACEAcH6yTOEAAAAK&#10;AQAADwAAAAAAAAAAAAAAAACYBAAAZHJzL2Rvd25yZXYueG1sUEsFBgAAAAAEAAQA8wAAAKYFAAAA&#10;AA==&#10;" filled="f" stroked="f" strokeweight=".5pt">
                      <v:textbox style="layout-flow:vertical;mso-layout-flow-alt:bottom-to-top">
                        <w:txbxContent>
                          <w:p w14:paraId="6B2CB205" w14:textId="77777777" w:rsidR="00EB2431" w:rsidRPr="00007E10" w:rsidRDefault="00EB2431" w:rsidP="00EB2431">
                            <w:pPr>
                              <w:rPr>
                                <w:sz w:val="20"/>
                              </w:rPr>
                            </w:pPr>
                            <w:r w:rsidRPr="00007E10">
                              <w:rPr>
                                <w:sz w:val="20"/>
                              </w:rPr>
                              <w:t>Sens de migration</w:t>
                            </w:r>
                          </w:p>
                        </w:txbxContent>
                      </v:textbox>
                    </v:shape>
                  </w:pict>
                </mc:Fallback>
              </mc:AlternateContent>
            </w:r>
            <w:r w:rsidRPr="00007CFD">
              <w:rPr>
                <w:rFonts w:ascii="Arial" w:hAnsi="Arial" w:cs="Arial"/>
                <w:b/>
                <w:noProof/>
                <w:sz w:val="24"/>
                <w:szCs w:val="24"/>
                <w:u w:val="single"/>
                <w:lang w:eastAsia="fr-FR"/>
              </w:rPr>
              <mc:AlternateContent>
                <mc:Choice Requires="wps">
                  <w:drawing>
                    <wp:anchor distT="0" distB="0" distL="114300" distR="114300" simplePos="0" relativeHeight="251664384" behindDoc="0" locked="0" layoutInCell="1" allowOverlap="1" wp14:anchorId="4513A390" wp14:editId="1D76B4AA">
                      <wp:simplePos x="0" y="0"/>
                      <wp:positionH relativeFrom="column">
                        <wp:posOffset>293427</wp:posOffset>
                      </wp:positionH>
                      <wp:positionV relativeFrom="paragraph">
                        <wp:posOffset>99695</wp:posOffset>
                      </wp:positionV>
                      <wp:extent cx="9053" cy="669957"/>
                      <wp:effectExtent l="38100" t="0" r="67310" b="53975"/>
                      <wp:wrapNone/>
                      <wp:docPr id="20" name="Connecteur droit avec flèche 20"/>
                      <wp:cNvGraphicFramePr/>
                      <a:graphic xmlns:a="http://schemas.openxmlformats.org/drawingml/2006/main">
                        <a:graphicData uri="http://schemas.microsoft.com/office/word/2010/wordprocessingShape">
                          <wps:wsp>
                            <wps:cNvCnPr/>
                            <wps:spPr>
                              <a:xfrm>
                                <a:off x="0" y="0"/>
                                <a:ext cx="9053" cy="669957"/>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anchor>
                  </w:drawing>
                </mc:Choice>
                <mc:Fallback>
                  <w:pict>
                    <v:shapetype w14:anchorId="1315D00C" id="_x0000_t32" coordsize="21600,21600" o:spt="32" o:oned="t" path="m,l21600,21600e" filled="f">
                      <v:path arrowok="t" fillok="f" o:connecttype="none"/>
                      <o:lock v:ext="edit" shapetype="t"/>
                    </v:shapetype>
                    <v:shape id="Connecteur droit avec flèche 20" o:spid="_x0000_s1026" type="#_x0000_t32" style="position:absolute;margin-left:23.1pt;margin-top:7.85pt;width:.7pt;height:52.75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8vU9gEAAMIDAAAOAAAAZHJzL2Uyb0RvYy54bWysU8tu2zAQvBfoPxC817JdxI0FyznYTS9F&#10;a6DpB2woSiLAF3YZy/6j/kd/rEtaddPmFlQHiuRqhjvD0ebu5Kw4aiQTfCMXs7kU2qvQGt838vvD&#10;/btbKSiBb8EGrxt51iTvtm/fbMZY62UYgm01CibxVI+xkUNKsa4qUoN2QLMQtediF9BB4iX2VYsw&#10;Mruz1XI+X1VjwDZiUJqId/eXotwW/q7TKn3tOtJJ2EZyb6mMWMbHPFbbDdQ9QhyMmtqAV3ThwHg+&#10;9Eq1hwTiCc0LKmcUBgpdmqngqtB1RumigdUs5v+o+TZA1EULm0PxahP9P1r15XhAYdpGLtkeD47v&#10;aBe8Z+P0E4oWg0kCjlqJzv78wbci+Ds2bYxUM3bnDzitKB4wO3Dq0OU3axOnYvT5arQ+JaF4cz2/&#10;eS+F4sJqtV7ffMiM1R9oREqfdHAiTxpJCcH0Q5r6CrgoVsPxM6UL8Dcgn+vDvbGW96G2XowcSj6N&#10;tSngeHUWEk9dZMHkeynA9pxblbBQUrCmzfCMpjPtLIojcHQ4cW0YH7h/KSxQ4gKLKs/U+1/Q3M8e&#10;aLiASyl/BrUzieNujWvk7RUNdQJjP/pWpHNk/xMa8L3VE7P1GalLmCfF2f2L33n2GNpzuYYqrzgo&#10;xcwp1DmJz9c8f/7rbX8BAAD//wMAUEsDBBQABgAIAAAAIQAucENu3AAAAAgBAAAPAAAAZHJzL2Rv&#10;d25yZXYueG1sTI/NTsMwEITvSLyDtUjcqNPQHxTiVAUJcQKpBcR1Gy9xRLwOsdsGnp7tCY6zM5r9&#10;plyNvlMHGmIb2MB0koEiroNtuTHw+vJwdQMqJmSLXWAy8E0RVtX5WYmFDUfe0GGbGiUlHAs04FLq&#10;C61j7chjnISeWLyPMHhMIodG2wGPUu47nWfZQntsWT447OneUf253XsDj8/X7z/4pO2Xw/XbfEN0&#10;55CMubwY17egEo3pLwwnfEGHSph2Yc82qs7AbJFLUu7zJSjxZ8sFqJ3ofJqDrkr9f0D1CwAA//8D&#10;AFBLAQItABQABgAIAAAAIQC2gziS/gAAAOEBAAATAAAAAAAAAAAAAAAAAAAAAABbQ29udGVudF9U&#10;eXBlc10ueG1sUEsBAi0AFAAGAAgAAAAhADj9If/WAAAAlAEAAAsAAAAAAAAAAAAAAAAALwEAAF9y&#10;ZWxzLy5yZWxzUEsBAi0AFAAGAAgAAAAhAAkry9T2AQAAwgMAAA4AAAAAAAAAAAAAAAAALgIAAGRy&#10;cy9lMm9Eb2MueG1sUEsBAi0AFAAGAAgAAAAhAC5wQ27cAAAACAEAAA8AAAAAAAAAAAAAAAAAUAQA&#10;AGRycy9kb3ducmV2LnhtbFBLBQYAAAAABAAEAPMAAABZBQAAAAA=&#10;" strokecolor="windowText" strokeweight="1.5pt">
                      <v:stroke endarrow="block" joinstyle="miter"/>
                    </v:shape>
                  </w:pict>
                </mc:Fallback>
              </mc:AlternateContent>
            </w:r>
          </w:p>
          <w:p w14:paraId="0028246C" w14:textId="77777777" w:rsidR="00EB2431" w:rsidRPr="00007CFD" w:rsidRDefault="00EB2431" w:rsidP="00D513D2">
            <w:pPr>
              <w:jc w:val="right"/>
              <w:rPr>
                <w:rFonts w:ascii="Arial" w:hAnsi="Arial" w:cs="Arial"/>
                <w:b/>
                <w:sz w:val="24"/>
                <w:szCs w:val="24"/>
              </w:rPr>
            </w:pPr>
            <w:r w:rsidRPr="00007CFD">
              <w:rPr>
                <w:rFonts w:ascii="Arial" w:hAnsi="Arial" w:cs="Arial"/>
                <w:b/>
                <w:sz w:val="24"/>
                <w:szCs w:val="24"/>
              </w:rPr>
              <w:t xml:space="preserve">170 </w:t>
            </w:r>
            <w:proofErr w:type="gramStart"/>
            <w:r w:rsidRPr="00007CFD">
              <w:rPr>
                <w:rFonts w:ascii="Arial" w:hAnsi="Arial" w:cs="Arial"/>
                <w:b/>
                <w:sz w:val="24"/>
                <w:szCs w:val="24"/>
              </w:rPr>
              <w:t>kDa</w:t>
            </w:r>
            <w:proofErr w:type="gramEnd"/>
          </w:p>
          <w:p w14:paraId="1F09F909" w14:textId="77777777" w:rsidR="00EB2431" w:rsidRPr="00007CFD" w:rsidRDefault="00EB2431" w:rsidP="00D513D2">
            <w:pPr>
              <w:spacing w:after="120"/>
              <w:rPr>
                <w:rFonts w:ascii="Arial" w:hAnsi="Arial" w:cs="Arial"/>
                <w:b/>
                <w:sz w:val="24"/>
                <w:szCs w:val="24"/>
              </w:rPr>
            </w:pPr>
          </w:p>
          <w:p w14:paraId="5CA391C8" w14:textId="77777777" w:rsidR="00EB2431" w:rsidRPr="00007CFD" w:rsidRDefault="00EB2431" w:rsidP="00D513D2">
            <w:pPr>
              <w:jc w:val="right"/>
              <w:rPr>
                <w:rFonts w:ascii="Arial" w:hAnsi="Arial" w:cs="Arial"/>
                <w:b/>
                <w:sz w:val="24"/>
                <w:szCs w:val="24"/>
                <w:u w:val="single"/>
              </w:rPr>
            </w:pPr>
            <w:r w:rsidRPr="00007CFD">
              <w:rPr>
                <w:rFonts w:ascii="Arial" w:hAnsi="Arial" w:cs="Arial"/>
                <w:b/>
                <w:sz w:val="24"/>
                <w:szCs w:val="24"/>
              </w:rPr>
              <w:t xml:space="preserve">140 </w:t>
            </w:r>
            <w:proofErr w:type="gramStart"/>
            <w:r w:rsidRPr="00007CFD">
              <w:rPr>
                <w:rFonts w:ascii="Arial" w:hAnsi="Arial" w:cs="Arial"/>
                <w:b/>
                <w:sz w:val="24"/>
                <w:szCs w:val="24"/>
              </w:rPr>
              <w:t>kDa</w:t>
            </w:r>
            <w:proofErr w:type="gramEnd"/>
          </w:p>
        </w:tc>
        <w:tc>
          <w:tcPr>
            <w:tcW w:w="2091" w:type="dxa"/>
          </w:tcPr>
          <w:p w14:paraId="0A1C80C6" w14:textId="77777777" w:rsidR="00EB2431" w:rsidRPr="00007CFD" w:rsidRDefault="00EB2431" w:rsidP="00D513D2">
            <w:pPr>
              <w:jc w:val="center"/>
              <w:rPr>
                <w:rFonts w:ascii="Arial" w:hAnsi="Arial" w:cs="Arial"/>
                <w:b/>
                <w:sz w:val="24"/>
                <w:szCs w:val="24"/>
                <w:u w:val="single"/>
              </w:rPr>
            </w:pPr>
            <w:r w:rsidRPr="00007CFD">
              <w:rPr>
                <w:rFonts w:ascii="Arial" w:hAnsi="Arial" w:cs="Arial"/>
                <w:noProof/>
                <w:sz w:val="24"/>
                <w:szCs w:val="24"/>
                <w:lang w:eastAsia="fr-FR"/>
              </w:rPr>
              <mc:AlternateContent>
                <mc:Choice Requires="wps">
                  <w:drawing>
                    <wp:anchor distT="0" distB="0" distL="114300" distR="114300" simplePos="0" relativeHeight="251661312" behindDoc="0" locked="0" layoutInCell="1" allowOverlap="1" wp14:anchorId="6DFDA011" wp14:editId="35F2A2DD">
                      <wp:simplePos x="0" y="0"/>
                      <wp:positionH relativeFrom="column">
                        <wp:posOffset>260986</wp:posOffset>
                      </wp:positionH>
                      <wp:positionV relativeFrom="paragraph">
                        <wp:posOffset>128270</wp:posOffset>
                      </wp:positionV>
                      <wp:extent cx="495300" cy="194310"/>
                      <wp:effectExtent l="0" t="0" r="19050" b="15240"/>
                      <wp:wrapNone/>
                      <wp:docPr id="15" name="Rectangle 15"/>
                      <wp:cNvGraphicFramePr/>
                      <a:graphic xmlns:a="http://schemas.openxmlformats.org/drawingml/2006/main">
                        <a:graphicData uri="http://schemas.microsoft.com/office/word/2010/wordprocessingShape">
                          <wps:wsp>
                            <wps:cNvSpPr/>
                            <wps:spPr>
                              <a:xfrm>
                                <a:off x="0" y="0"/>
                                <a:ext cx="495300" cy="194310"/>
                              </a:xfrm>
                              <a:prstGeom prst="rect">
                                <a:avLst/>
                              </a:prstGeom>
                              <a:noFill/>
                              <a:ln w="19050" cap="flat" cmpd="sng" algn="ctr">
                                <a:solidFill>
                                  <a:sysClr val="windowText" lastClr="000000"/>
                                </a:solidFill>
                                <a:prstDash val="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5E46B3" id="Rectangle 15" o:spid="_x0000_s1026" style="position:absolute;margin-left:20.55pt;margin-top:10.1pt;width:39pt;height:1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N9BcQIAANwEAAAOAAAAZHJzL2Uyb0RvYy54bWysVE1PGzEQvVfqf7B8L5tA0kLEBkUgqkqI&#10;okLFefB6s5b8VdvJJv31ffYukNKequbgzHjG8/HmzZ5f7IxmWxmicrbm06MJZ9IK1yi7rvn3h+sP&#10;p5zFRLYh7ays+V5GfrF8/+689wt57DqnGxkYgti46H3Nu5T8oqqi6KSheOS8tDC2LhhKUMO6agL1&#10;iG50dTyZfKx6FxofnJAx4vZqMPJlid+2UqSvbRtlYrrmqC2VM5TzKZ/V8pwW60C+U2Isg/6hCkPK&#10;IulLqCtKxDZB/RHKKBFcdG06Es5Urm2VkKUHdDOdvOnmviMvSy8AJ/oXmOL/Cytut3eBqQazm3Nm&#10;yWBG34Aa2bWWDHcAqPdxAb97fxdGLULM3e7aYPI/+mC7Aur+BVS5S0zgcnY2P5kAegHT9Gx2Mi2g&#10;V6+PfYjps3SGZaHmAdkLlLS9iQkJ4frsknNZd620LnPTlvU56GSe4xPo02pKEI1HQ9GuOSO9Bi9F&#10;CiVkdFo1+XkOFPfxUge2JVADjGpc/4CaOdMUEwxopPwyAijht6e5niuK3fC4gTQQyagENmtlan56&#10;+FjbnFAWPo5NZVAHGLP05Jo95hDcQNDoxbVCjhuUckcBjESD2LL0FUerHbp2o8RZ58LPv91nfxAF&#10;Vs56MByI/NhQkOjwiwWFzqazWV6Joszmn46hhEPL06HFbsylA1JT7LMXRcz+ST+LbXDmEcu4yllh&#10;IiuQe8B+VC7TsHlYZyFXq+KGNfCUbuy9Fzl4ximj+7B7pOBHSiTM5dY9bwMt3jBj8B24sdok16pC&#10;m1dcMcCsYIXKKMd1zzt6qBev14/S8hcAAAD//wMAUEsDBBQABgAIAAAAIQAvCp7r3wAAAAgBAAAP&#10;AAAAZHJzL2Rvd25yZXYueG1sTI/NTsMwEITvSLyDtUhcELUTASohm6qqVODQQynhwM2NNz8iXofY&#10;bcPb457gODujmW/zxWR7caTRd44RkpkCQVw503GDUL6vb+cgfNBsdO+YEH7Iw6K4vMh1ZtyJ3+i4&#10;C42IJewzjdCGMGRS+qolq/3MDcTRq91odYhybKQZ9SmW216mSj1IqzuOC60eaNVS9bU7WASzWj9/&#10;fG+25abcfr6QpXr5elMjXl9NyycQgabwF4YzfkSHIjLt3YGNFz3CXZLEJEKqUhBnP3mMhz3CvZqD&#10;LHL5/4HiFwAA//8DAFBLAQItABQABgAIAAAAIQC2gziS/gAAAOEBAAATAAAAAAAAAAAAAAAAAAAA&#10;AABbQ29udGVudF9UeXBlc10ueG1sUEsBAi0AFAAGAAgAAAAhADj9If/WAAAAlAEAAAsAAAAAAAAA&#10;AAAAAAAALwEAAF9yZWxzLy5yZWxzUEsBAi0AFAAGAAgAAAAhAONM30FxAgAA3AQAAA4AAAAAAAAA&#10;AAAAAAAALgIAAGRycy9lMm9Eb2MueG1sUEsBAi0AFAAGAAgAAAAhAC8KnuvfAAAACAEAAA8AAAAA&#10;AAAAAAAAAAAAywQAAGRycy9kb3ducmV2LnhtbFBLBQYAAAAABAAEAPMAAADXBQAAAAA=&#10;" filled="f" strokecolor="windowText" strokeweight="1.5pt">
                      <v:stroke dashstyle="dash"/>
                    </v:rect>
                  </w:pict>
                </mc:Fallback>
              </mc:AlternateContent>
            </w:r>
            <w:r w:rsidRPr="00007CFD">
              <w:rPr>
                <w:rFonts w:ascii="Arial" w:hAnsi="Arial" w:cs="Arial"/>
                <w:noProof/>
                <w:sz w:val="24"/>
                <w:szCs w:val="24"/>
                <w:lang w:eastAsia="fr-FR"/>
              </w:rPr>
              <w:drawing>
                <wp:inline distT="0" distB="0" distL="0" distR="0" wp14:anchorId="385EC756" wp14:editId="2711F9EC">
                  <wp:extent cx="549314" cy="865062"/>
                  <wp:effectExtent l="0" t="0" r="317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53531" cy="871703"/>
                          </a:xfrm>
                          <a:prstGeom prst="rect">
                            <a:avLst/>
                          </a:prstGeom>
                        </pic:spPr>
                      </pic:pic>
                    </a:graphicData>
                  </a:graphic>
                </wp:inline>
              </w:drawing>
            </w:r>
          </w:p>
        </w:tc>
        <w:tc>
          <w:tcPr>
            <w:tcW w:w="2091" w:type="dxa"/>
          </w:tcPr>
          <w:p w14:paraId="0284DA9D" w14:textId="77777777" w:rsidR="00EB2431" w:rsidRPr="00007CFD" w:rsidRDefault="00EB2431" w:rsidP="00D513D2">
            <w:pPr>
              <w:jc w:val="center"/>
              <w:rPr>
                <w:rFonts w:ascii="Arial" w:hAnsi="Arial" w:cs="Arial"/>
                <w:b/>
                <w:sz w:val="24"/>
                <w:szCs w:val="24"/>
                <w:u w:val="single"/>
              </w:rPr>
            </w:pPr>
            <w:r w:rsidRPr="00007CFD">
              <w:rPr>
                <w:rFonts w:ascii="Arial" w:hAnsi="Arial" w:cs="Arial"/>
                <w:noProof/>
                <w:sz w:val="24"/>
                <w:szCs w:val="24"/>
                <w:lang w:eastAsia="fr-FR"/>
              </w:rPr>
              <w:drawing>
                <wp:inline distT="0" distB="0" distL="0" distR="0" wp14:anchorId="77AD97BE" wp14:editId="59A33907">
                  <wp:extent cx="539430" cy="870961"/>
                  <wp:effectExtent l="0" t="0" r="0" b="571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srcRect l="29619"/>
                          <a:stretch/>
                        </pic:blipFill>
                        <pic:spPr bwMode="auto">
                          <a:xfrm flipH="1">
                            <a:off x="0" y="0"/>
                            <a:ext cx="549315" cy="886921"/>
                          </a:xfrm>
                          <a:prstGeom prst="rect">
                            <a:avLst/>
                          </a:prstGeom>
                          <a:ln>
                            <a:noFill/>
                          </a:ln>
                          <a:extLst>
                            <a:ext uri="{53640926-AAD7-44D8-BBD7-CCE9431645EC}">
                              <a14:shadowObscured xmlns:a14="http://schemas.microsoft.com/office/drawing/2010/main"/>
                            </a:ext>
                          </a:extLst>
                        </pic:spPr>
                      </pic:pic>
                    </a:graphicData>
                  </a:graphic>
                </wp:inline>
              </w:drawing>
            </w:r>
          </w:p>
        </w:tc>
        <w:tc>
          <w:tcPr>
            <w:tcW w:w="2091" w:type="dxa"/>
          </w:tcPr>
          <w:p w14:paraId="3DC372BB" w14:textId="77777777" w:rsidR="00EB2431" w:rsidRPr="00007CFD" w:rsidRDefault="00EB2431" w:rsidP="00D513D2">
            <w:pPr>
              <w:jc w:val="center"/>
              <w:rPr>
                <w:rFonts w:ascii="Arial" w:hAnsi="Arial" w:cs="Arial"/>
                <w:b/>
                <w:sz w:val="24"/>
                <w:szCs w:val="24"/>
                <w:u w:val="single"/>
              </w:rPr>
            </w:pPr>
            <w:r w:rsidRPr="00007CFD">
              <w:rPr>
                <w:rFonts w:ascii="Arial" w:hAnsi="Arial" w:cs="Arial"/>
                <w:noProof/>
                <w:sz w:val="24"/>
                <w:szCs w:val="24"/>
                <w:lang w:eastAsia="fr-FR"/>
              </w:rPr>
              <mc:AlternateContent>
                <mc:Choice Requires="wps">
                  <w:drawing>
                    <wp:anchor distT="0" distB="0" distL="114300" distR="114300" simplePos="0" relativeHeight="251667456" behindDoc="0" locked="0" layoutInCell="1" allowOverlap="1" wp14:anchorId="65CF95AF" wp14:editId="67AE5A1A">
                      <wp:simplePos x="0" y="0"/>
                      <wp:positionH relativeFrom="column">
                        <wp:posOffset>285032</wp:posOffset>
                      </wp:positionH>
                      <wp:positionV relativeFrom="paragraph">
                        <wp:posOffset>527537</wp:posOffset>
                      </wp:positionV>
                      <wp:extent cx="495300" cy="237039"/>
                      <wp:effectExtent l="0" t="0" r="19050" b="10795"/>
                      <wp:wrapNone/>
                      <wp:docPr id="31" name="Rectangle 31"/>
                      <wp:cNvGraphicFramePr/>
                      <a:graphic xmlns:a="http://schemas.openxmlformats.org/drawingml/2006/main">
                        <a:graphicData uri="http://schemas.microsoft.com/office/word/2010/wordprocessingShape">
                          <wps:wsp>
                            <wps:cNvSpPr/>
                            <wps:spPr>
                              <a:xfrm>
                                <a:off x="0" y="0"/>
                                <a:ext cx="495300" cy="237039"/>
                              </a:xfrm>
                              <a:prstGeom prst="rect">
                                <a:avLst/>
                              </a:prstGeom>
                              <a:noFill/>
                              <a:ln w="19050" cap="flat" cmpd="sng" algn="ctr">
                                <a:solidFill>
                                  <a:sysClr val="windowText" lastClr="000000"/>
                                </a:solidFill>
                                <a:prstDash val="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87AE20" id="Rectangle 31" o:spid="_x0000_s1026" style="position:absolute;margin-left:22.45pt;margin-top:41.55pt;width:39pt;height:18.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HbYcAIAANwEAAAOAAAAZHJzL2Uyb0RvYy54bWysVMtOGzEU3VfqP1jel8mLQkZMUASiqoQg&#10;KlSsLx5PMpJftZ1M0q/vsWeAlHZVNQvnXt/38blzcbnXiu2kD601FR+fjDiTRti6NeuKf3+8+XTO&#10;WYhkalLWyIofZOCXi48fLjpXyondWFVLz5DEhLJzFd/E6MqiCGIjNYUT66SBsbFeU4Tq10XtqUN2&#10;rYrJaPS56KyvnbdChoDb697IFzl/00gR75smyMhUxdFbzKfP53M6i8UFlWtPbtOKoQ36hy40tQZF&#10;X1NdUyS29e0fqXQrvA22iSfC6sI2TStkngHTjEfvpnnYkJN5FoAT3CtM4f+lFXe7lWdtXfHpmDND&#10;Gm/0DaiRWSvJcAeAOhdK+D24lR+0ADFNu2+8Tv+Yg+0zqIdXUOU+MoHL2fx0OgL0AqbJ9Gw0naec&#10;xVuw8yF+kVazJFTco3qGkna3IfauLy6plrE3rVK4p1IZ1oF089Fpyk+gT6MoQtQOAwWz5ozUGrwU&#10;0eeUwaq2TuEpOhzClfJsR6AGGFXb7hE9c6YoRBgwSP4N3f4Wmvq5prDpg2tIyYtK3UawWbW64ufH&#10;wcokq8x8HIZKoPYwJunZ1ge8g7c9QYMTNy1q3KKVFXkwEgNiy+I9jkZZTG0HibON9T//dp/8QRRY&#10;OevAcCDyY0teYsKvBhSaj2eztBJZmZ2eTaD4Y8vzscVs9ZUFUmAJusti8o/qRWy81U9YxmWqChMZ&#10;gdo99oNyFfvNwzoLuVxmN6yBo3hrHpxIyRNOCd3H/RN5N1Ai4l3u7Ms2UPmOGb1vijR2uY22aTNt&#10;3nAF3ZKCFcrEG9Y97eixnr3ePkqLXwAAAP//AwBQSwMEFAAGAAgAAAAhACWmUengAAAACQEAAA8A&#10;AABkcnMvZG93bnJldi54bWxMj81OwzAQhO9IvIO1SFwQdRoiVEKcqqpU4NBDW8KBmxtvfkS8DrHb&#10;hrdnc4Lb7s5o9ptsOdpOnHHwrSMF81kEAql0pqVaQfG+uV+A8EGT0Z0jVPCDHpb59VWmU+MutMfz&#10;IdSCQ8inWkETQp9K6csGrfYz1yOxVrnB6sDrUEsz6AuH207GUfQorW6JPzS6x3WD5dfhZBWY9ebl&#10;43u7K7bF7vMVLVart7tKqdubcfUMIuAY/sww4TM65Mx0dCcyXnQKkuSJnQoWD3MQkx7HfDhOQ5SA&#10;zDP5v0H+CwAA//8DAFBLAQItABQABgAIAAAAIQC2gziS/gAAAOEBAAATAAAAAAAAAAAAAAAAAAAA&#10;AABbQ29udGVudF9UeXBlc10ueG1sUEsBAi0AFAAGAAgAAAAhADj9If/WAAAAlAEAAAsAAAAAAAAA&#10;AAAAAAAALwEAAF9yZWxzLy5yZWxzUEsBAi0AFAAGAAgAAAAhAHmwdthwAgAA3AQAAA4AAAAAAAAA&#10;AAAAAAAALgIAAGRycy9lMm9Eb2MueG1sUEsBAi0AFAAGAAgAAAAhACWmUengAAAACQEAAA8AAAAA&#10;AAAAAAAAAAAAygQAAGRycy9kb3ducmV2LnhtbFBLBQYAAAAABAAEAPMAAADXBQAAAAA=&#10;" filled="f" strokecolor="windowText" strokeweight="1.5pt">
                      <v:stroke dashstyle="dash"/>
                    </v:rect>
                  </w:pict>
                </mc:Fallback>
              </mc:AlternateContent>
            </w:r>
            <w:r w:rsidRPr="00007CFD">
              <w:rPr>
                <w:rFonts w:ascii="Arial" w:hAnsi="Arial" w:cs="Arial"/>
                <w:noProof/>
                <w:sz w:val="24"/>
                <w:szCs w:val="24"/>
                <w:lang w:eastAsia="fr-FR"/>
              </w:rPr>
              <w:drawing>
                <wp:inline distT="0" distB="0" distL="0" distR="0" wp14:anchorId="26C37721" wp14:editId="33BE051B">
                  <wp:extent cx="539013" cy="871220"/>
                  <wp:effectExtent l="0" t="0" r="0" b="508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grayscl/>
                            <a:extLst>
                              <a:ext uri="{BEBA8EAE-BF5A-486C-A8C5-ECC9F3942E4B}">
                                <a14:imgProps xmlns:a14="http://schemas.microsoft.com/office/drawing/2010/main">
                                  <a14:imgLayer r:embed="rId19">
                                    <a14:imgEffect>
                                      <a14:brightnessContrast bright="26000"/>
                                    </a14:imgEffect>
                                  </a14:imgLayer>
                                </a14:imgProps>
                              </a:ext>
                            </a:extLst>
                          </a:blip>
                          <a:stretch>
                            <a:fillRect/>
                          </a:stretch>
                        </pic:blipFill>
                        <pic:spPr>
                          <a:xfrm flipH="1">
                            <a:off x="0" y="0"/>
                            <a:ext cx="553369" cy="894424"/>
                          </a:xfrm>
                          <a:prstGeom prst="rect">
                            <a:avLst/>
                          </a:prstGeom>
                        </pic:spPr>
                      </pic:pic>
                    </a:graphicData>
                  </a:graphic>
                </wp:inline>
              </w:drawing>
            </w:r>
          </w:p>
        </w:tc>
        <w:tc>
          <w:tcPr>
            <w:tcW w:w="2092" w:type="dxa"/>
          </w:tcPr>
          <w:p w14:paraId="0E154489" w14:textId="77777777" w:rsidR="00EB2431" w:rsidRPr="00007CFD" w:rsidRDefault="00EB2431" w:rsidP="00D513D2">
            <w:pPr>
              <w:jc w:val="center"/>
              <w:rPr>
                <w:rFonts w:ascii="Arial" w:hAnsi="Arial" w:cs="Arial"/>
                <w:b/>
                <w:sz w:val="24"/>
                <w:szCs w:val="24"/>
                <w:u w:val="single"/>
              </w:rPr>
            </w:pPr>
            <w:r w:rsidRPr="00007CFD">
              <w:rPr>
                <w:rFonts w:ascii="Arial" w:hAnsi="Arial" w:cs="Arial"/>
                <w:noProof/>
                <w:sz w:val="24"/>
                <w:szCs w:val="24"/>
                <w:lang w:eastAsia="fr-FR"/>
              </w:rPr>
              <mc:AlternateContent>
                <mc:Choice Requires="wps">
                  <w:drawing>
                    <wp:anchor distT="0" distB="0" distL="114300" distR="114300" simplePos="0" relativeHeight="251666432" behindDoc="0" locked="0" layoutInCell="1" allowOverlap="1" wp14:anchorId="1BD6A7AA" wp14:editId="14EAE9D8">
                      <wp:simplePos x="0" y="0"/>
                      <wp:positionH relativeFrom="column">
                        <wp:posOffset>300355</wp:posOffset>
                      </wp:positionH>
                      <wp:positionV relativeFrom="paragraph">
                        <wp:posOffset>67310</wp:posOffset>
                      </wp:positionV>
                      <wp:extent cx="464820" cy="285750"/>
                      <wp:effectExtent l="0" t="0" r="11430" b="19050"/>
                      <wp:wrapNone/>
                      <wp:docPr id="30" name="Rectangle 30"/>
                      <wp:cNvGraphicFramePr/>
                      <a:graphic xmlns:a="http://schemas.openxmlformats.org/drawingml/2006/main">
                        <a:graphicData uri="http://schemas.microsoft.com/office/word/2010/wordprocessingShape">
                          <wps:wsp>
                            <wps:cNvSpPr/>
                            <wps:spPr>
                              <a:xfrm>
                                <a:off x="0" y="0"/>
                                <a:ext cx="464820" cy="285750"/>
                              </a:xfrm>
                              <a:prstGeom prst="rect">
                                <a:avLst/>
                              </a:prstGeom>
                              <a:noFill/>
                              <a:ln w="19050" cap="flat" cmpd="sng" algn="ctr">
                                <a:solidFill>
                                  <a:sysClr val="windowText" lastClr="000000"/>
                                </a:solidFill>
                                <a:prstDash val="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FB4219" id="Rectangle 30" o:spid="_x0000_s1026" style="position:absolute;margin-left:23.65pt;margin-top:5.3pt;width:36.6pt;height:2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TN6jcQIAANwEAAAOAAAAZHJzL2Uyb0RvYy54bWysVE1PGzEQvVfqf7B8L5ukAULEBkUgqkoI&#10;UKHiPHi9iSV/1XaySX99n70LpLSnqjk4M57xfLx5s+cXO6PZVoaonK35+GjEmbTCNcquav798frT&#10;jLOYyDaknZU138vILxYfP5x3fi4nbu10IwNDEBvnna/5OiU/r6oo1tJQPHJeWhhbFwwlqGFVNYE6&#10;RDe6moxGJ1XnQuODEzJG3F71Rr4o8dtWinTXtlEmpmuO2lI5Qzmf81ktzmm+CuTXSgxl0D9UYUhZ&#10;JH0NdUWJ2CaoP0IZJYKLrk1HwpnKta0SsvSAbsajd908rMnL0gvAif4Vpvj/worb7X1gqqn5Z8Bj&#10;yWBG34Aa2ZWWDHcAqPNxDr8Hfx8GLULM3e7aYPI/+mC7Aur+FVS5S0zgcnoynU0QW8A0mR2fHpeY&#10;1dtjH2L6Ip1hWah5QPYCJW1vYkJCuL645FzWXSuty9y0ZR1IdzZCTCYI9Gk1JYjGo6FoV5yRXoGX&#10;IoUSMjqtmvw8B4r7eKkD2xKoAUY1rntEzZxpigkGNFJ+GQGU8NvTXM8VxXX/uIHUE8moBDZrZWo+&#10;O3ysbU4oCx+HpjKoPYxZenbNHnMIrido9OJaIccNSrmnAEaiQWxZusPRaoeu3SBxtnbh59/usz+I&#10;AitnHRgORH5sKEh0+NWCQmfj6RRhU1Gmx6d5SOHQ8nxosRtz6YDUGPvsRRGzf9IvYhucecIyLnNW&#10;mMgK5O6xH5TL1G8e1lnI5bK4YQ08pRv74EUOnnHK6D7unij4gRIJc7l1L9tA83fM6H17biw3ybWq&#10;0OYNVwwwK1ihMsph3fOOHurF6+2jtPgFAAD//wMAUEsDBBQABgAIAAAAIQBkDETC4AAAAAgBAAAP&#10;AAAAZHJzL2Rvd25yZXYueG1sTI/NbsIwEITvlXgHa5F6qYoNbUKVxkEIibYHDhTSQ28m3vyIeJ3G&#10;BtK3x5za4+yMZr5NF4Np2Rl711iSMJ0IYEiF1Q1VEvL9+vEFmPOKtGotoYRfdLDIRnepSrS90Cee&#10;d75ioYRcoiTU3ncJ566o0Sg3sR1S8ErbG+WD7Cuue3UJ5ablMyFiblRDYaFWHa5qLI67k5GgV+u3&#10;r5/NNt/k2+93NFguPx5KKe/Hw/IVmMfB/4Xhhh/QIQtMB3si7Vgr4Xn+FJLhLmJgN38mImAHCVEU&#10;A89S/v+B7AoAAP//AwBQSwECLQAUAAYACAAAACEAtoM4kv4AAADhAQAAEwAAAAAAAAAAAAAAAAAA&#10;AAAAW0NvbnRlbnRfVHlwZXNdLnhtbFBLAQItABQABgAIAAAAIQA4/SH/1gAAAJQBAAALAAAAAAAA&#10;AAAAAAAAAC8BAABfcmVscy8ucmVsc1BLAQItABQABgAIAAAAIQA8TN6jcQIAANwEAAAOAAAAAAAA&#10;AAAAAAAAAC4CAABkcnMvZTJvRG9jLnhtbFBLAQItABQABgAIAAAAIQBkDETC4AAAAAgBAAAPAAAA&#10;AAAAAAAAAAAAAMsEAABkcnMvZG93bnJldi54bWxQSwUGAAAAAAQABADzAAAA2AUAAAAA&#10;" filled="f" strokecolor="windowText" strokeweight="1.5pt">
                      <v:stroke dashstyle="dash"/>
                    </v:rect>
                  </w:pict>
                </mc:Fallback>
              </mc:AlternateContent>
            </w:r>
            <w:r w:rsidRPr="00007CFD">
              <w:rPr>
                <w:rFonts w:ascii="Arial" w:hAnsi="Arial" w:cs="Arial"/>
                <w:noProof/>
                <w:sz w:val="24"/>
                <w:szCs w:val="24"/>
                <w:lang w:eastAsia="fr-FR"/>
              </w:rPr>
              <w:drawing>
                <wp:inline distT="0" distB="0" distL="0" distR="0" wp14:anchorId="1319C915" wp14:editId="5F43D44A">
                  <wp:extent cx="524510" cy="855994"/>
                  <wp:effectExtent l="0" t="0" r="8890" b="127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0"/>
                          <a:srcRect t="23499" b="-1"/>
                          <a:stretch/>
                        </pic:blipFill>
                        <pic:spPr bwMode="auto">
                          <a:xfrm>
                            <a:off x="0" y="0"/>
                            <a:ext cx="554972" cy="905708"/>
                          </a:xfrm>
                          <a:prstGeom prst="rect">
                            <a:avLst/>
                          </a:prstGeom>
                          <a:ln>
                            <a:noFill/>
                          </a:ln>
                          <a:extLst>
                            <a:ext uri="{53640926-AAD7-44D8-BBD7-CCE9431645EC}">
                              <a14:shadowObscured xmlns:a14="http://schemas.microsoft.com/office/drawing/2010/main"/>
                            </a:ext>
                          </a:extLst>
                        </pic:spPr>
                      </pic:pic>
                    </a:graphicData>
                  </a:graphic>
                </wp:inline>
              </w:drawing>
            </w:r>
          </w:p>
        </w:tc>
      </w:tr>
    </w:tbl>
    <w:p w14:paraId="60EE2B49" w14:textId="77777777" w:rsidR="00EB2431" w:rsidRPr="00007CFD" w:rsidRDefault="00EB2431" w:rsidP="00EB2431">
      <w:pPr>
        <w:autoSpaceDE w:val="0"/>
        <w:autoSpaceDN w:val="0"/>
        <w:adjustRightInd w:val="0"/>
        <w:spacing w:before="120" w:after="0"/>
        <w:rPr>
          <w:rFonts w:ascii="Arial" w:hAnsi="Arial" w:cs="Arial"/>
          <w:sz w:val="24"/>
          <w:szCs w:val="24"/>
        </w:rPr>
      </w:pPr>
      <w:r w:rsidRPr="00007CFD">
        <w:rPr>
          <w:rFonts w:ascii="Arial" w:hAnsi="Arial" w:cs="Arial"/>
          <w:sz w:val="24"/>
          <w:szCs w:val="24"/>
        </w:rPr>
        <w:t>Les pointillés indiquent les limites des bandes sombres visibles.</w:t>
      </w:r>
    </w:p>
    <w:p w14:paraId="2BFF6AB5" w14:textId="77777777" w:rsidR="00EB2431" w:rsidRPr="00977EF5" w:rsidRDefault="00EB2431" w:rsidP="00EB2431">
      <w:pPr>
        <w:autoSpaceDE w:val="0"/>
        <w:autoSpaceDN w:val="0"/>
        <w:adjustRightInd w:val="0"/>
        <w:spacing w:before="120" w:after="0"/>
        <w:jc w:val="right"/>
        <w:rPr>
          <w:rFonts w:ascii="Arial" w:hAnsi="Arial" w:cs="Arial"/>
          <w:i/>
          <w:sz w:val="24"/>
          <w:szCs w:val="24"/>
        </w:rPr>
      </w:pPr>
      <w:r w:rsidRPr="00977EF5">
        <w:rPr>
          <w:rFonts w:ascii="Arial" w:hAnsi="Arial" w:cs="Arial"/>
          <w:i/>
          <w:sz w:val="24"/>
          <w:szCs w:val="24"/>
          <w:u w:val="single"/>
        </w:rPr>
        <w:t>Sources</w:t>
      </w:r>
      <w:r w:rsidRPr="00977EF5">
        <w:rPr>
          <w:rFonts w:ascii="Arial" w:hAnsi="Arial" w:cs="Arial"/>
          <w:i/>
          <w:sz w:val="24"/>
          <w:szCs w:val="24"/>
        </w:rPr>
        <w:t xml:space="preserve"> : d’après </w:t>
      </w:r>
      <w:proofErr w:type="spellStart"/>
      <w:r w:rsidRPr="00977EF5">
        <w:rPr>
          <w:rFonts w:ascii="Arial" w:hAnsi="Arial" w:cs="Arial"/>
          <w:i/>
          <w:sz w:val="24"/>
          <w:szCs w:val="24"/>
        </w:rPr>
        <w:t>Ataluren</w:t>
      </w:r>
      <w:proofErr w:type="spellEnd"/>
      <w:r w:rsidRPr="00977EF5">
        <w:rPr>
          <w:rFonts w:ascii="Arial" w:hAnsi="Arial" w:cs="Arial"/>
          <w:i/>
          <w:sz w:val="24"/>
          <w:szCs w:val="24"/>
        </w:rPr>
        <w:t xml:space="preserve"> </w:t>
      </w:r>
      <w:proofErr w:type="spellStart"/>
      <w:r w:rsidRPr="00977EF5">
        <w:rPr>
          <w:rFonts w:ascii="Arial" w:hAnsi="Arial" w:cs="Arial"/>
          <w:i/>
          <w:sz w:val="24"/>
          <w:szCs w:val="24"/>
        </w:rPr>
        <w:t>stimulates</w:t>
      </w:r>
      <w:proofErr w:type="spellEnd"/>
      <w:r w:rsidRPr="00977EF5">
        <w:rPr>
          <w:rFonts w:ascii="Arial" w:hAnsi="Arial" w:cs="Arial"/>
          <w:i/>
          <w:sz w:val="24"/>
          <w:szCs w:val="24"/>
        </w:rPr>
        <w:t xml:space="preserve"> ribosomal </w:t>
      </w:r>
      <w:proofErr w:type="spellStart"/>
      <w:r w:rsidRPr="00977EF5">
        <w:rPr>
          <w:rFonts w:ascii="Arial" w:hAnsi="Arial" w:cs="Arial"/>
          <w:i/>
          <w:sz w:val="24"/>
          <w:szCs w:val="24"/>
        </w:rPr>
        <w:t>selection</w:t>
      </w:r>
      <w:proofErr w:type="spellEnd"/>
      <w:r w:rsidRPr="00977EF5">
        <w:rPr>
          <w:rFonts w:ascii="Arial" w:hAnsi="Arial" w:cs="Arial"/>
          <w:i/>
          <w:sz w:val="24"/>
          <w:szCs w:val="24"/>
        </w:rPr>
        <w:t xml:space="preserve"> of </w:t>
      </w:r>
      <w:proofErr w:type="spellStart"/>
      <w:r w:rsidRPr="00977EF5">
        <w:rPr>
          <w:rFonts w:ascii="Arial" w:hAnsi="Arial" w:cs="Arial"/>
          <w:i/>
          <w:sz w:val="24"/>
          <w:szCs w:val="24"/>
        </w:rPr>
        <w:t>nearcognate</w:t>
      </w:r>
      <w:proofErr w:type="spellEnd"/>
      <w:r w:rsidRPr="00977EF5">
        <w:rPr>
          <w:rFonts w:ascii="Arial" w:hAnsi="Arial" w:cs="Arial"/>
          <w:i/>
          <w:sz w:val="24"/>
          <w:szCs w:val="24"/>
        </w:rPr>
        <w:t xml:space="preserve"> </w:t>
      </w:r>
      <w:proofErr w:type="spellStart"/>
      <w:r w:rsidRPr="00977EF5">
        <w:rPr>
          <w:rFonts w:ascii="Arial" w:hAnsi="Arial" w:cs="Arial"/>
          <w:i/>
          <w:sz w:val="24"/>
          <w:szCs w:val="24"/>
        </w:rPr>
        <w:t>tRNAs</w:t>
      </w:r>
      <w:proofErr w:type="spellEnd"/>
      <w:r w:rsidRPr="00977EF5">
        <w:rPr>
          <w:rFonts w:ascii="Arial" w:hAnsi="Arial" w:cs="Arial"/>
          <w:i/>
          <w:sz w:val="24"/>
          <w:szCs w:val="24"/>
        </w:rPr>
        <w:t xml:space="preserve"> to </w:t>
      </w:r>
      <w:proofErr w:type="spellStart"/>
      <w:r w:rsidRPr="00977EF5">
        <w:rPr>
          <w:rFonts w:ascii="Arial" w:hAnsi="Arial" w:cs="Arial"/>
          <w:i/>
          <w:sz w:val="24"/>
          <w:szCs w:val="24"/>
        </w:rPr>
        <w:t>promote</w:t>
      </w:r>
      <w:proofErr w:type="spellEnd"/>
      <w:r w:rsidRPr="00977EF5">
        <w:rPr>
          <w:rFonts w:ascii="Arial" w:hAnsi="Arial" w:cs="Arial"/>
          <w:i/>
          <w:sz w:val="24"/>
          <w:szCs w:val="24"/>
        </w:rPr>
        <w:t xml:space="preserve"> nonsense suppression – </w:t>
      </w:r>
      <w:proofErr w:type="spellStart"/>
      <w:proofErr w:type="gramStart"/>
      <w:r w:rsidRPr="00977EF5">
        <w:rPr>
          <w:rFonts w:ascii="Arial" w:hAnsi="Arial" w:cs="Arial"/>
          <w:i/>
          <w:sz w:val="24"/>
          <w:szCs w:val="24"/>
        </w:rPr>
        <w:t>B.Roy</w:t>
      </w:r>
      <w:proofErr w:type="spellEnd"/>
      <w:proofErr w:type="gramEnd"/>
      <w:r w:rsidRPr="00977EF5">
        <w:rPr>
          <w:rFonts w:ascii="Arial" w:hAnsi="Arial" w:cs="Arial"/>
          <w:i/>
          <w:sz w:val="24"/>
          <w:szCs w:val="24"/>
        </w:rPr>
        <w:t xml:space="preserve"> and al.  2016 et G551D mutation impairs PKA-</w:t>
      </w:r>
      <w:proofErr w:type="spellStart"/>
      <w:r w:rsidRPr="00977EF5">
        <w:rPr>
          <w:rFonts w:ascii="Arial" w:hAnsi="Arial" w:cs="Arial"/>
          <w:i/>
          <w:sz w:val="24"/>
          <w:szCs w:val="24"/>
        </w:rPr>
        <w:t>dependent</w:t>
      </w:r>
      <w:proofErr w:type="spellEnd"/>
      <w:r w:rsidRPr="00977EF5">
        <w:rPr>
          <w:rFonts w:ascii="Arial" w:hAnsi="Arial" w:cs="Arial"/>
          <w:i/>
          <w:sz w:val="24"/>
          <w:szCs w:val="24"/>
        </w:rPr>
        <w:t xml:space="preserve"> activation of CFTR </w:t>
      </w:r>
      <w:proofErr w:type="spellStart"/>
      <w:r w:rsidRPr="00977EF5">
        <w:rPr>
          <w:rFonts w:ascii="Arial" w:hAnsi="Arial" w:cs="Arial"/>
          <w:i/>
          <w:sz w:val="24"/>
          <w:szCs w:val="24"/>
        </w:rPr>
        <w:t>channel</w:t>
      </w:r>
      <w:proofErr w:type="spellEnd"/>
      <w:r w:rsidRPr="00977EF5">
        <w:rPr>
          <w:rFonts w:ascii="Arial" w:hAnsi="Arial" w:cs="Arial"/>
          <w:i/>
          <w:sz w:val="24"/>
          <w:szCs w:val="24"/>
        </w:rPr>
        <w:t xml:space="preserve"> – </w:t>
      </w:r>
      <w:r w:rsidRPr="00977EF5">
        <w:rPr>
          <w:rFonts w:ascii="Arial" w:hAnsi="Arial" w:cs="Arial"/>
          <w:bCs/>
          <w:i/>
          <w:sz w:val="24"/>
          <w:szCs w:val="24"/>
        </w:rPr>
        <w:t>W. Wang - 2022</w:t>
      </w:r>
    </w:p>
    <w:p w14:paraId="00AD7DC5" w14:textId="77777777" w:rsidR="00EB2431" w:rsidRPr="00007CFD" w:rsidRDefault="00EB2431" w:rsidP="00EB2431">
      <w:pPr>
        <w:spacing w:after="0"/>
        <w:jc w:val="both"/>
        <w:rPr>
          <w:rFonts w:ascii="Arial" w:hAnsi="Arial" w:cs="Arial"/>
          <w:b/>
          <w:sz w:val="24"/>
          <w:szCs w:val="24"/>
          <w:u w:val="single"/>
        </w:rPr>
      </w:pPr>
      <w:r w:rsidRPr="00007CFD">
        <w:rPr>
          <w:rFonts w:ascii="Arial" w:hAnsi="Arial" w:cs="Arial"/>
          <w:b/>
          <w:noProof/>
          <w:sz w:val="24"/>
          <w:szCs w:val="24"/>
          <w:u w:val="single"/>
          <w:lang w:eastAsia="fr-FR"/>
        </w:rPr>
        <mc:AlternateContent>
          <mc:Choice Requires="wps">
            <w:drawing>
              <wp:anchor distT="0" distB="0" distL="114300" distR="114300" simplePos="0" relativeHeight="251668480" behindDoc="0" locked="0" layoutInCell="1" allowOverlap="1" wp14:anchorId="4833F46C" wp14:editId="0C34AF66">
                <wp:simplePos x="0" y="0"/>
                <wp:positionH relativeFrom="column">
                  <wp:posOffset>-63522</wp:posOffset>
                </wp:positionH>
                <wp:positionV relativeFrom="paragraph">
                  <wp:posOffset>141777</wp:posOffset>
                </wp:positionV>
                <wp:extent cx="5970270" cy="3786753"/>
                <wp:effectExtent l="0" t="0" r="11430" b="23495"/>
                <wp:wrapNone/>
                <wp:docPr id="34" name="Rectangle 34"/>
                <wp:cNvGraphicFramePr/>
                <a:graphic xmlns:a="http://schemas.openxmlformats.org/drawingml/2006/main">
                  <a:graphicData uri="http://schemas.microsoft.com/office/word/2010/wordprocessingShape">
                    <wps:wsp>
                      <wps:cNvSpPr/>
                      <wps:spPr>
                        <a:xfrm>
                          <a:off x="0" y="0"/>
                          <a:ext cx="5970270" cy="3786753"/>
                        </a:xfrm>
                        <a:prstGeom prst="rec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B60169C" id="Rectangle 34" o:spid="_x0000_s1026" style="position:absolute;margin-left:-5pt;margin-top:11.15pt;width:470.1pt;height:298.1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oWWcgIAAN4EAAAOAAAAZHJzL2Uyb0RvYy54bWysVMtOGzEU3VfqP1jel8mTwIgJikBUlRCg&#10;QtX1xeNJRvKrtpNJ+vU99gyQ0q6qZuHc6/s+PncuLvdasZ30obWm4uOTEWfSCFu3Zl3xb083n844&#10;C5FMTcoaWfGDDPxy+fHDRedKObEbq2rpGZKYUHau4psYXVkUQWykpnBinTQwNtZrilD9uqg9dciu&#10;VTEZjU6LzvraeStkCLi97o18mfM3jRTxvmmCjExVHL3FfPp8PqezWF5QufbkNq0Y2qB/6EJTa1D0&#10;NdU1RWJb3/6RSrfC22CbeCKsLmzTtELmGTDNePRumscNOZlnATjBvcIU/l9acbd78KytKz6dcWZI&#10;442+AjUyayUZ7gBQ50IJv0f34ActQEzT7huv0z/mYPsM6uEVVLmPTOByfr4YTRbAXsA2XZydLubT&#10;lLV4C3c+xM/SapaEinvUz2DS7jbE3vXFJVUz9qZVCvdUKsO6ip9O5yk/gT+NoghRO0wUzJozUmsQ&#10;U0SfMwar2jpFp+BwCFfKsx2BG6BUbbsnNM2ZohBhwCT5NzT7W2hq55rCpg/OpuRGpW4j+KxaXfGz&#10;42hlklVmRg5DJVh7IJP0bOsDXsLbnqLBiZsWRW7RywN5cBITYs/iPY5GWUxtB4mzjfU//3af/EEV&#10;WDnrwHFA8mNLXmLELwYkOh/PZmkpsjKbLyZQ/LHl+dhitvrKAqoxNtqJLCb/qF7Exlv9Heu4SlVh&#10;IiNQuwd/UK5iv3tYaCFXq+yGRXAUb82jEyl5winB+7T/Tt4NlIh4mDv7sg9UvmNG75sijV1to23a&#10;TJs3XEG3pGCJMvGGhU9beqxnr7fP0vIXAAAA//8DAFBLAwQUAAYACAAAACEA3VLlAOEAAAAKAQAA&#10;DwAAAGRycy9kb3ducmV2LnhtbEyPP0/DMBTEdyS+g/WQ2Fo7aXFLiFOVf1MXaBlgc+PXJCJ+Drbb&#10;hm+PmWA83enud+VqtD07oQ+dIwXZVABDqp3pqFHwtnueLIGFqMno3hEq+MYAq+ryotSFcWd6xdM2&#10;NiyVUCi0gjbGoeA81C1aHaZuQErewXmrY5K+4cbrcyq3Pc+FkNzqjtJCqwd8aLH+3B6tgsWNvHfz&#10;eu6fviQfDpuPl/f6ca3U9dW4vgMWcYx/YfjFT+hQJaa9O5IJrFcwyUT6EhXk+QxYCtzORA5sr0Bm&#10;Swm8Kvn/C9UPAAAA//8DAFBLAQItABQABgAIAAAAIQC2gziS/gAAAOEBAAATAAAAAAAAAAAAAAAA&#10;AAAAAABbQ29udGVudF9UeXBlc10ueG1sUEsBAi0AFAAGAAgAAAAhADj9If/WAAAAlAEAAAsAAAAA&#10;AAAAAAAAAAAALwEAAF9yZWxzLy5yZWxzUEsBAi0AFAAGAAgAAAAhAGG6hZZyAgAA3gQAAA4AAAAA&#10;AAAAAAAAAAAALgIAAGRycy9lMm9Eb2MueG1sUEsBAi0AFAAGAAgAAAAhAN1S5QDhAAAACgEAAA8A&#10;AAAAAAAAAAAAAAAAzAQAAGRycy9kb3ducmV2LnhtbFBLBQYAAAAABAAEAPMAAADaBQAAAAA=&#10;" filled="f" strokecolor="windowText" strokeweight=".5pt"/>
            </w:pict>
          </mc:Fallback>
        </mc:AlternateContent>
      </w:r>
    </w:p>
    <w:p w14:paraId="1ABEA425" w14:textId="77777777" w:rsidR="00EB2431" w:rsidRPr="00007CFD" w:rsidRDefault="00EB2431" w:rsidP="00EB2431">
      <w:pPr>
        <w:jc w:val="both"/>
        <w:rPr>
          <w:rFonts w:ascii="Arial" w:hAnsi="Arial" w:cs="Arial"/>
          <w:b/>
          <w:sz w:val="24"/>
          <w:szCs w:val="24"/>
        </w:rPr>
      </w:pPr>
      <w:r w:rsidRPr="00007CFD">
        <w:rPr>
          <w:rFonts w:ascii="Arial" w:hAnsi="Arial" w:cs="Arial"/>
          <w:b/>
          <w:sz w:val="24"/>
          <w:szCs w:val="24"/>
          <w:u w:val="single"/>
        </w:rPr>
        <w:t>Document 3</w:t>
      </w:r>
      <w:r w:rsidRPr="00007CFD">
        <w:rPr>
          <w:rFonts w:ascii="Arial" w:hAnsi="Arial" w:cs="Arial"/>
          <w:b/>
          <w:sz w:val="24"/>
          <w:szCs w:val="24"/>
        </w:rPr>
        <w:t xml:space="preserve"> : localisation des protéines CFTR fonctionnelles et CFTR delF508 </w:t>
      </w:r>
    </w:p>
    <w:p w14:paraId="1EABCE0D" w14:textId="77777777" w:rsidR="00EB2431" w:rsidRPr="00007CFD" w:rsidRDefault="00EB2431" w:rsidP="00EB2431">
      <w:pPr>
        <w:spacing w:after="0"/>
        <w:jc w:val="both"/>
        <w:rPr>
          <w:rFonts w:ascii="Arial" w:hAnsi="Arial" w:cs="Arial"/>
          <w:sz w:val="24"/>
          <w:szCs w:val="24"/>
        </w:rPr>
      </w:pPr>
      <w:r w:rsidRPr="00007CFD">
        <w:rPr>
          <w:rFonts w:ascii="Arial" w:hAnsi="Arial" w:cs="Arial"/>
          <w:sz w:val="24"/>
          <w:szCs w:val="24"/>
        </w:rPr>
        <w:t xml:space="preserve">Une étude de 1993 montre par microscopie électronique où se situent les protéines CFTR fonctionnelles (notées CFTR </w:t>
      </w:r>
      <w:proofErr w:type="spellStart"/>
      <w:r w:rsidRPr="00007CFD">
        <w:rPr>
          <w:rFonts w:ascii="Arial" w:hAnsi="Arial" w:cs="Arial"/>
          <w:sz w:val="24"/>
          <w:szCs w:val="24"/>
        </w:rPr>
        <w:t>wt</w:t>
      </w:r>
      <w:proofErr w:type="spellEnd"/>
      <w:r w:rsidRPr="00007CFD">
        <w:rPr>
          <w:rFonts w:ascii="Arial" w:hAnsi="Arial" w:cs="Arial"/>
          <w:sz w:val="24"/>
          <w:szCs w:val="24"/>
        </w:rPr>
        <w:t>) et CFTR delF508 dans des cellules. La protéine CFTR est visualisée en noir.</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5"/>
        <w:gridCol w:w="4037"/>
      </w:tblGrid>
      <w:tr w:rsidR="00EB2431" w:rsidRPr="00007CFD" w14:paraId="50D91330" w14:textId="77777777" w:rsidTr="00D513D2">
        <w:trPr>
          <w:jc w:val="center"/>
        </w:trPr>
        <w:tc>
          <w:tcPr>
            <w:tcW w:w="3755" w:type="dxa"/>
          </w:tcPr>
          <w:p w14:paraId="400C86F3" w14:textId="25492922" w:rsidR="00EB2431" w:rsidRPr="00007CFD" w:rsidRDefault="00EB2431" w:rsidP="00D513D2">
            <w:pPr>
              <w:jc w:val="center"/>
              <w:rPr>
                <w:rFonts w:ascii="Arial" w:hAnsi="Arial" w:cs="Arial"/>
                <w:b/>
              </w:rPr>
            </w:pPr>
            <w:r w:rsidRPr="00007CFD">
              <w:rPr>
                <w:rFonts w:ascii="Arial" w:hAnsi="Arial" w:cs="Arial"/>
                <w:b/>
              </w:rPr>
              <w:t xml:space="preserve">Cellule d’un individu </w:t>
            </w:r>
            <w:r w:rsidR="008F171D">
              <w:rPr>
                <w:rFonts w:ascii="Arial" w:hAnsi="Arial" w:cs="Arial"/>
                <w:b/>
              </w:rPr>
              <w:t>non atteint</w:t>
            </w:r>
          </w:p>
        </w:tc>
        <w:tc>
          <w:tcPr>
            <w:tcW w:w="4037" w:type="dxa"/>
          </w:tcPr>
          <w:p w14:paraId="3BA1FFA4" w14:textId="20A76601" w:rsidR="00EB2431" w:rsidRPr="00007CFD" w:rsidRDefault="00EB2431" w:rsidP="00D513D2">
            <w:pPr>
              <w:jc w:val="center"/>
              <w:rPr>
                <w:rFonts w:ascii="Arial" w:hAnsi="Arial" w:cs="Arial"/>
                <w:b/>
              </w:rPr>
            </w:pPr>
            <w:r w:rsidRPr="00007CFD">
              <w:rPr>
                <w:rFonts w:ascii="Arial" w:hAnsi="Arial" w:cs="Arial"/>
                <w:b/>
              </w:rPr>
              <w:t xml:space="preserve">Cellule d’un individu </w:t>
            </w:r>
            <w:r w:rsidR="008F171D">
              <w:rPr>
                <w:rFonts w:ascii="Arial" w:hAnsi="Arial" w:cs="Arial"/>
                <w:b/>
              </w:rPr>
              <w:t>atteint</w:t>
            </w:r>
          </w:p>
        </w:tc>
      </w:tr>
    </w:tbl>
    <w:p w14:paraId="32C205C2" w14:textId="77777777" w:rsidR="00EB2431" w:rsidRPr="00007CFD" w:rsidRDefault="00EB2431" w:rsidP="00EB2431">
      <w:pPr>
        <w:spacing w:after="60"/>
        <w:jc w:val="center"/>
        <w:rPr>
          <w:rFonts w:ascii="Arial" w:hAnsi="Arial" w:cs="Arial"/>
          <w:sz w:val="24"/>
          <w:szCs w:val="24"/>
        </w:rPr>
      </w:pPr>
      <w:r w:rsidRPr="00007CFD">
        <w:rPr>
          <w:rFonts w:ascii="Arial" w:hAnsi="Arial" w:cs="Arial"/>
          <w:noProof/>
          <w:sz w:val="24"/>
          <w:szCs w:val="24"/>
          <w:lang w:eastAsia="fr-FR"/>
        </w:rPr>
        <w:drawing>
          <wp:inline distT="0" distB="0" distL="0" distR="0" wp14:anchorId="5C399F90" wp14:editId="29AB4A67">
            <wp:extent cx="4825757" cy="1981183"/>
            <wp:effectExtent l="0" t="0" r="0" b="63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841724" cy="1987738"/>
                    </a:xfrm>
                    <a:prstGeom prst="rect">
                      <a:avLst/>
                    </a:prstGeom>
                    <a:noFill/>
                    <a:ln>
                      <a:noFill/>
                    </a:ln>
                  </pic:spPr>
                </pic:pic>
              </a:graphicData>
            </a:graphic>
          </wp:inline>
        </w:drawing>
      </w:r>
    </w:p>
    <w:p w14:paraId="5863BDD7" w14:textId="49DA0535" w:rsidR="00EB2431" w:rsidRPr="00007CFD" w:rsidRDefault="00EB2431" w:rsidP="00EB2431">
      <w:pPr>
        <w:spacing w:after="0"/>
        <w:jc w:val="both"/>
        <w:rPr>
          <w:rFonts w:ascii="Arial" w:hAnsi="Arial" w:cs="Arial"/>
          <w:sz w:val="24"/>
          <w:szCs w:val="24"/>
        </w:rPr>
      </w:pPr>
      <w:proofErr w:type="gramStart"/>
      <w:r w:rsidRPr="00007CFD">
        <w:rPr>
          <w:rFonts w:ascii="Arial" w:hAnsi="Arial" w:cs="Arial"/>
          <w:b/>
          <w:sz w:val="24"/>
          <w:szCs w:val="24"/>
        </w:rPr>
        <w:t>nu</w:t>
      </w:r>
      <w:proofErr w:type="gramEnd"/>
      <w:r w:rsidRPr="00007CFD">
        <w:rPr>
          <w:rFonts w:ascii="Arial" w:hAnsi="Arial" w:cs="Arial"/>
          <w:sz w:val="24"/>
          <w:szCs w:val="24"/>
        </w:rPr>
        <w:t xml:space="preserve"> : noyau, </w:t>
      </w:r>
      <w:r w:rsidRPr="00007CFD">
        <w:rPr>
          <w:rFonts w:ascii="Arial" w:hAnsi="Arial" w:cs="Arial"/>
          <w:b/>
          <w:sz w:val="24"/>
          <w:szCs w:val="24"/>
        </w:rPr>
        <w:t>er</w:t>
      </w:r>
      <w:r w:rsidRPr="00007CFD">
        <w:rPr>
          <w:rFonts w:ascii="Arial" w:hAnsi="Arial" w:cs="Arial"/>
          <w:sz w:val="24"/>
          <w:szCs w:val="24"/>
        </w:rPr>
        <w:t xml:space="preserve"> : réticulum endoplasmique, </w:t>
      </w:r>
      <w:r w:rsidRPr="00007CFD">
        <w:rPr>
          <w:rFonts w:ascii="Arial" w:hAnsi="Arial" w:cs="Arial"/>
          <w:b/>
          <w:sz w:val="24"/>
          <w:szCs w:val="24"/>
        </w:rPr>
        <w:t>mt</w:t>
      </w:r>
      <w:r w:rsidRPr="00007CFD">
        <w:rPr>
          <w:rFonts w:ascii="Arial" w:hAnsi="Arial" w:cs="Arial"/>
          <w:sz w:val="24"/>
          <w:szCs w:val="24"/>
        </w:rPr>
        <w:t xml:space="preserve"> : mitochondrie, </w:t>
      </w:r>
      <w:proofErr w:type="spellStart"/>
      <w:r w:rsidRPr="00007CFD">
        <w:rPr>
          <w:rFonts w:ascii="Arial" w:hAnsi="Arial" w:cs="Arial"/>
          <w:b/>
          <w:sz w:val="24"/>
          <w:szCs w:val="24"/>
        </w:rPr>
        <w:t>Gc</w:t>
      </w:r>
      <w:proofErr w:type="spellEnd"/>
      <w:r w:rsidRPr="00007CFD">
        <w:rPr>
          <w:rFonts w:ascii="Arial" w:hAnsi="Arial" w:cs="Arial"/>
          <w:sz w:val="24"/>
          <w:szCs w:val="24"/>
        </w:rPr>
        <w:t xml:space="preserve"> : appareil de Golgi,  </w:t>
      </w:r>
      <w:r w:rsidRPr="00007CFD">
        <w:rPr>
          <w:rFonts w:ascii="Arial" w:hAnsi="Arial" w:cs="Arial"/>
          <w:b/>
          <w:sz w:val="24"/>
          <w:szCs w:val="24"/>
        </w:rPr>
        <w:t>pm</w:t>
      </w:r>
      <w:r w:rsidRPr="00007CFD">
        <w:rPr>
          <w:rFonts w:ascii="Arial" w:hAnsi="Arial" w:cs="Arial"/>
          <w:sz w:val="24"/>
          <w:szCs w:val="24"/>
        </w:rPr>
        <w:t xml:space="preserve"> = membrane plasmique</w:t>
      </w:r>
    </w:p>
    <w:p w14:paraId="0576BD32" w14:textId="77777777" w:rsidR="00EB2431" w:rsidRPr="00977EF5" w:rsidRDefault="00EB2431" w:rsidP="00EB2431">
      <w:pPr>
        <w:spacing w:after="0"/>
        <w:jc w:val="right"/>
        <w:rPr>
          <w:rFonts w:ascii="Arial" w:hAnsi="Arial" w:cs="Arial"/>
          <w:i/>
          <w:sz w:val="24"/>
          <w:szCs w:val="24"/>
        </w:rPr>
      </w:pPr>
      <w:r w:rsidRPr="00977EF5">
        <w:rPr>
          <w:rFonts w:ascii="Arial" w:hAnsi="Arial" w:cs="Arial"/>
          <w:i/>
          <w:sz w:val="24"/>
          <w:szCs w:val="24"/>
          <w:u w:val="single"/>
        </w:rPr>
        <w:t>Source</w:t>
      </w:r>
      <w:r w:rsidRPr="00977EF5">
        <w:rPr>
          <w:rFonts w:ascii="Arial" w:hAnsi="Arial" w:cs="Arial"/>
          <w:i/>
          <w:sz w:val="24"/>
          <w:szCs w:val="24"/>
        </w:rPr>
        <w:t xml:space="preserve"> :  d’après Yang et al. 1993 et </w:t>
      </w:r>
      <w:proofErr w:type="spellStart"/>
      <w:r w:rsidRPr="00977EF5">
        <w:rPr>
          <w:rFonts w:ascii="Arial" w:hAnsi="Arial" w:cs="Arial"/>
          <w:i/>
          <w:sz w:val="24"/>
          <w:szCs w:val="24"/>
        </w:rPr>
        <w:t>Dormer</w:t>
      </w:r>
      <w:proofErr w:type="spellEnd"/>
      <w:r w:rsidRPr="00977EF5">
        <w:rPr>
          <w:rFonts w:ascii="Arial" w:hAnsi="Arial" w:cs="Arial"/>
          <w:i/>
          <w:sz w:val="24"/>
          <w:szCs w:val="24"/>
        </w:rPr>
        <w:t xml:space="preserve"> et al, 200</w:t>
      </w:r>
    </w:p>
    <w:p w14:paraId="3744E3B5" w14:textId="77777777" w:rsidR="00EB2431" w:rsidRPr="00007CFD" w:rsidRDefault="00EB2431" w:rsidP="00EB2431">
      <w:pPr>
        <w:spacing w:after="120"/>
        <w:jc w:val="both"/>
        <w:rPr>
          <w:rFonts w:ascii="Arial" w:hAnsi="Arial" w:cs="Arial"/>
          <w:b/>
          <w:sz w:val="24"/>
          <w:szCs w:val="24"/>
        </w:rPr>
      </w:pPr>
      <w:r w:rsidRPr="00007CFD">
        <w:rPr>
          <w:rFonts w:ascii="Arial" w:hAnsi="Arial" w:cs="Arial"/>
          <w:b/>
          <w:noProof/>
          <w:sz w:val="24"/>
          <w:szCs w:val="24"/>
          <w:u w:val="single"/>
          <w:lang w:eastAsia="fr-FR"/>
        </w:rPr>
        <w:lastRenderedPageBreak/>
        <mc:AlternateContent>
          <mc:Choice Requires="wps">
            <w:drawing>
              <wp:anchor distT="0" distB="0" distL="114300" distR="114300" simplePos="0" relativeHeight="251673600" behindDoc="0" locked="0" layoutInCell="1" allowOverlap="1" wp14:anchorId="2B522B42" wp14:editId="78C3F3B2">
                <wp:simplePos x="0" y="0"/>
                <wp:positionH relativeFrom="column">
                  <wp:posOffset>-109855</wp:posOffset>
                </wp:positionH>
                <wp:positionV relativeFrom="paragraph">
                  <wp:posOffset>-186056</wp:posOffset>
                </wp:positionV>
                <wp:extent cx="6044536" cy="9172575"/>
                <wp:effectExtent l="0" t="0" r="13970" b="28575"/>
                <wp:wrapNone/>
                <wp:docPr id="47" name="Rectangle 47"/>
                <wp:cNvGraphicFramePr/>
                <a:graphic xmlns:a="http://schemas.openxmlformats.org/drawingml/2006/main">
                  <a:graphicData uri="http://schemas.microsoft.com/office/word/2010/wordprocessingShape">
                    <wps:wsp>
                      <wps:cNvSpPr/>
                      <wps:spPr>
                        <a:xfrm>
                          <a:off x="0" y="0"/>
                          <a:ext cx="6044536" cy="9172575"/>
                        </a:xfrm>
                        <a:prstGeom prst="rec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99846A" id="Rectangle 47" o:spid="_x0000_s1026" style="position:absolute;margin-left:-8.65pt;margin-top:-14.65pt;width:475.95pt;height:722.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NGIcgIAAN4EAAAOAAAAZHJzL2Uyb0RvYy54bWysVE1PGzEQvVfqf7B8L5uEhMCKDYpAVJUQ&#10;IKDiPHi9yUr+qu1kk/76PnsXSGlPVXNwZjzfz2/2/GKnFdtKH1prKj4+GnEmjbB1a1YV//50/eWU&#10;sxDJ1KSskRXfy8AvFp8/nXeulBO7tqqWniGJCWXnKr6O0ZVFEcRaagpH1kkDY2O9pgjVr4raU4fs&#10;WhWT0eik6KyvnbdChoDbq97IFzl/00gR75omyMhUxdFbzKfP50s6i8U5lStPbt2KoQ36hy40tQZF&#10;31JdUSS28e0fqXQrvA22iUfC6sI2TStkngHTjEcfpnlck5N5FoAT3BtM4f+lFbfbe8/auuLTOWeG&#10;NN7oAaiRWSnJcAeAOhdK+D26ez9oAWKadtd4nf4xB9tlUPdvoMpdZAKXJ6PpdHZ8wpmA7Ww8n8zm&#10;s5S1eA93PsSv0mqWhIp71M9g0vYmxN711SVVM/a6VQr3VCrDOpQ4nuFtBYE/jaIIUTtMFMyKM1Ir&#10;EFNEnzMGq9o6RafgsA+XyrMtgRugVG27JzTNmaIQYcAk+Tc0+1toaueKwroPzqbkRqVuI/isWl3x&#10;08NoZZJVZkYOQyVYeyCT9GLrPV7C256iwYnrFkVu0Ms9eXASE2LP4h2ORllMbQeJs7X1P/92n/xB&#10;FVg568BxQPJjQ15ixG8GJDobT6dpKbIync0nUPyh5eXQYjb60gKqMTbaiSwm/6hexcZb/Yx1XKaq&#10;MJERqN2DPyiXsd89LLSQy2V2wyI4ijfm0YmUPOGU4H3aPZN3AyUiHubWvu4DlR+Y0fumSGOXm2ib&#10;NtPmHVfQLSlYoky8YeHTlh7q2ev9s7T4BQAA//8DAFBLAwQUAAYACAAAACEAlgH28OEAAAAMAQAA&#10;DwAAAGRycy9kb3ducmV2LnhtbEyPPU/DMBCGdyT+g3VIbK2TNE1piFOVr6kLtB1gc203iYjPwXbb&#10;8O85Jtje0z1677lqNdqenY0PnUMB6TQBZlA53WEjYL97mdwBC1Gilr1DI+DbBFjV11eVLLW74Js5&#10;b2PDqARDKQW0MQ4l50G1xsowdYNB2h2dtzLS6BuuvbxQue15liQFt7JDutDKwTy2Rn1uT1bAYl48&#10;uFzl/vmr4MNx8/H6rp7WQtzejOt7YNGM8Q+GX31Sh5qcDu6EOrBewCRdzAilkC0pELGc5QWwA6F5&#10;Os+A1xX//0T9AwAA//8DAFBLAQItABQABgAIAAAAIQC2gziS/gAAAOEBAAATAAAAAAAAAAAAAAAA&#10;AAAAAABbQ29udGVudF9UeXBlc10ueG1sUEsBAi0AFAAGAAgAAAAhADj9If/WAAAAlAEAAAsAAAAA&#10;AAAAAAAAAAAALwEAAF9yZWxzLy5yZWxzUEsBAi0AFAAGAAgAAAAhADKs0YhyAgAA3gQAAA4AAAAA&#10;AAAAAAAAAAAALgIAAGRycy9lMm9Eb2MueG1sUEsBAi0AFAAGAAgAAAAhAJYB9vDhAAAADAEAAA8A&#10;AAAAAAAAAAAAAAAAzAQAAGRycy9kb3ducmV2LnhtbFBLBQYAAAAABAAEAPMAAADaBQAAAAA=&#10;" filled="f" strokecolor="windowText" strokeweight=".5pt"/>
            </w:pict>
          </mc:Fallback>
        </mc:AlternateContent>
      </w:r>
      <w:r w:rsidRPr="00007CFD">
        <w:rPr>
          <w:rFonts w:ascii="Arial" w:hAnsi="Arial" w:cs="Arial"/>
          <w:b/>
          <w:sz w:val="24"/>
          <w:szCs w:val="24"/>
          <w:u w:val="single"/>
        </w:rPr>
        <w:t>Document 4</w:t>
      </w:r>
      <w:r w:rsidRPr="00007CFD">
        <w:rPr>
          <w:rFonts w:ascii="Arial" w:hAnsi="Arial" w:cs="Arial"/>
          <w:b/>
          <w:sz w:val="24"/>
          <w:szCs w:val="24"/>
        </w:rPr>
        <w:t> : un traitement novateur adapté à certains patients atteints de mucoviscidose</w:t>
      </w:r>
    </w:p>
    <w:p w14:paraId="68E06799" w14:textId="77777777" w:rsidR="00EB2431" w:rsidRPr="00007CFD" w:rsidRDefault="00EB2431" w:rsidP="00EB2431">
      <w:pPr>
        <w:spacing w:after="120"/>
        <w:jc w:val="both"/>
        <w:rPr>
          <w:rFonts w:ascii="Arial" w:hAnsi="Arial" w:cs="Arial"/>
          <w:b/>
          <w:sz w:val="24"/>
          <w:szCs w:val="24"/>
        </w:rPr>
      </w:pPr>
      <w:r w:rsidRPr="00007CFD">
        <w:rPr>
          <w:rFonts w:ascii="Arial" w:hAnsi="Arial" w:cs="Arial"/>
          <w:sz w:val="24"/>
          <w:szCs w:val="24"/>
        </w:rPr>
        <w:t xml:space="preserve">Un nouveau traitement associant trois molécules (VX 445 + VX 661 + VX 770) est disponible depuis 2021 en France pour les patients présentant la mutation </w:t>
      </w:r>
      <w:r w:rsidRPr="000C221A">
        <w:rPr>
          <w:rFonts w:ascii="Arial" w:hAnsi="Arial" w:cs="Arial"/>
          <w:i/>
          <w:sz w:val="24"/>
          <w:szCs w:val="24"/>
        </w:rPr>
        <w:t>delF508</w:t>
      </w:r>
      <w:r w:rsidRPr="00007CFD">
        <w:rPr>
          <w:rFonts w:ascii="Arial" w:hAnsi="Arial" w:cs="Arial"/>
          <w:sz w:val="24"/>
          <w:szCs w:val="24"/>
        </w:rPr>
        <w:t xml:space="preserve">, âgés de plus de 12 ans. </w:t>
      </w:r>
    </w:p>
    <w:p w14:paraId="03F3586A" w14:textId="77777777" w:rsidR="00EB2431" w:rsidRPr="00007CFD" w:rsidRDefault="00EB2431" w:rsidP="00EB2431">
      <w:pPr>
        <w:spacing w:after="0"/>
        <w:jc w:val="both"/>
        <w:rPr>
          <w:rFonts w:ascii="Arial" w:hAnsi="Arial" w:cs="Arial"/>
          <w:sz w:val="24"/>
          <w:szCs w:val="24"/>
        </w:rPr>
      </w:pPr>
      <w:r w:rsidRPr="00007CFD">
        <w:rPr>
          <w:rFonts w:ascii="Arial" w:hAnsi="Arial" w:cs="Arial"/>
          <w:b/>
          <w:sz w:val="24"/>
          <w:szCs w:val="24"/>
          <w:u w:val="single"/>
        </w:rPr>
        <w:t>Document 4a</w:t>
      </w:r>
      <w:r w:rsidRPr="00007CFD">
        <w:rPr>
          <w:rFonts w:ascii="Arial" w:hAnsi="Arial" w:cs="Arial"/>
          <w:b/>
          <w:sz w:val="24"/>
          <w:szCs w:val="24"/>
        </w:rPr>
        <w:t> : effet du nouveau traitement sur la protéine CFTR</w:t>
      </w:r>
    </w:p>
    <w:p w14:paraId="29938957" w14:textId="77777777" w:rsidR="00EB2431" w:rsidRPr="00007CFD" w:rsidRDefault="00EB2431" w:rsidP="00EB2431">
      <w:pPr>
        <w:autoSpaceDE w:val="0"/>
        <w:autoSpaceDN w:val="0"/>
        <w:adjustRightInd w:val="0"/>
        <w:spacing w:before="120" w:after="120"/>
        <w:jc w:val="both"/>
        <w:rPr>
          <w:rFonts w:ascii="Arial" w:hAnsi="Arial" w:cs="Arial"/>
          <w:sz w:val="24"/>
          <w:szCs w:val="24"/>
        </w:rPr>
      </w:pPr>
      <w:r w:rsidRPr="00007CFD">
        <w:rPr>
          <w:rFonts w:ascii="Arial" w:hAnsi="Arial" w:cs="Arial"/>
          <w:sz w:val="24"/>
          <w:szCs w:val="24"/>
        </w:rPr>
        <w:t xml:space="preserve">Le document présente le résultat d’une électrophorèse permettant de mettre en évidence l’état de maturation de la protéine CFTR dans les cellules de deux sujets porteurs de la mutation </w:t>
      </w:r>
      <w:r w:rsidRPr="000C221A">
        <w:rPr>
          <w:rFonts w:ascii="Arial" w:hAnsi="Arial" w:cs="Arial"/>
          <w:i/>
          <w:sz w:val="24"/>
          <w:szCs w:val="24"/>
        </w:rPr>
        <w:t>delF508</w:t>
      </w:r>
      <w:r w:rsidRPr="00007CFD">
        <w:rPr>
          <w:rFonts w:ascii="Arial" w:hAnsi="Arial" w:cs="Arial"/>
          <w:sz w:val="24"/>
          <w:szCs w:val="24"/>
        </w:rPr>
        <w:t>.  Le principe de l’électrophorèse est le même que dans le document 2. Les pointillés indiquent les limites des bandes sombres visibles.</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4"/>
        <w:gridCol w:w="1945"/>
        <w:gridCol w:w="1756"/>
      </w:tblGrid>
      <w:tr w:rsidR="00EB2431" w:rsidRPr="00007CFD" w14:paraId="3277748E" w14:textId="77777777" w:rsidTr="00D513D2">
        <w:trPr>
          <w:jc w:val="center"/>
        </w:trPr>
        <w:tc>
          <w:tcPr>
            <w:tcW w:w="1834" w:type="dxa"/>
          </w:tcPr>
          <w:p w14:paraId="1C08963D" w14:textId="77777777" w:rsidR="00EB2431" w:rsidRPr="00007CFD" w:rsidRDefault="00EB2431" w:rsidP="00D513D2">
            <w:pPr>
              <w:jc w:val="both"/>
              <w:rPr>
                <w:rFonts w:ascii="Arial" w:hAnsi="Arial" w:cs="Arial"/>
                <w:b/>
                <w:sz w:val="24"/>
                <w:szCs w:val="24"/>
                <w:u w:val="single"/>
              </w:rPr>
            </w:pPr>
          </w:p>
        </w:tc>
        <w:tc>
          <w:tcPr>
            <w:tcW w:w="1945" w:type="dxa"/>
          </w:tcPr>
          <w:p w14:paraId="10786E84" w14:textId="77777777" w:rsidR="00EB2431" w:rsidRPr="00007CFD" w:rsidRDefault="00EB2431" w:rsidP="00D513D2">
            <w:pPr>
              <w:jc w:val="center"/>
              <w:rPr>
                <w:rFonts w:ascii="Arial" w:hAnsi="Arial" w:cs="Arial"/>
                <w:b/>
                <w:szCs w:val="24"/>
              </w:rPr>
            </w:pPr>
            <w:r w:rsidRPr="00007CFD">
              <w:rPr>
                <w:rFonts w:ascii="Arial" w:hAnsi="Arial" w:cs="Arial"/>
                <w:b/>
                <w:szCs w:val="24"/>
              </w:rPr>
              <w:t xml:space="preserve">Sujet </w:t>
            </w:r>
            <w:proofErr w:type="gramStart"/>
            <w:r w:rsidRPr="00007CFD">
              <w:rPr>
                <w:rFonts w:ascii="Arial" w:hAnsi="Arial" w:cs="Arial"/>
                <w:b/>
                <w:szCs w:val="24"/>
              </w:rPr>
              <w:t xml:space="preserve">malade  </w:t>
            </w:r>
            <w:r w:rsidRPr="000C221A">
              <w:rPr>
                <w:rFonts w:ascii="Arial" w:hAnsi="Arial" w:cs="Arial"/>
                <w:b/>
                <w:i/>
                <w:szCs w:val="24"/>
              </w:rPr>
              <w:t>(</w:t>
            </w:r>
            <w:proofErr w:type="gramEnd"/>
            <w:r w:rsidRPr="000C221A">
              <w:rPr>
                <w:rFonts w:ascii="Arial" w:hAnsi="Arial" w:cs="Arial"/>
                <w:b/>
                <w:i/>
                <w:szCs w:val="24"/>
              </w:rPr>
              <w:t>delF508)</w:t>
            </w:r>
            <w:r w:rsidRPr="00007CFD">
              <w:rPr>
                <w:rFonts w:ascii="Arial" w:hAnsi="Arial" w:cs="Arial"/>
                <w:b/>
                <w:szCs w:val="24"/>
              </w:rPr>
              <w:t xml:space="preserve"> sans traitement</w:t>
            </w:r>
          </w:p>
        </w:tc>
        <w:tc>
          <w:tcPr>
            <w:tcW w:w="1756" w:type="dxa"/>
          </w:tcPr>
          <w:p w14:paraId="773474F3" w14:textId="77777777" w:rsidR="00EB2431" w:rsidRPr="00007CFD" w:rsidRDefault="00EB2431" w:rsidP="00D513D2">
            <w:pPr>
              <w:jc w:val="center"/>
              <w:rPr>
                <w:rFonts w:ascii="Arial" w:hAnsi="Arial" w:cs="Arial"/>
                <w:b/>
                <w:szCs w:val="24"/>
              </w:rPr>
            </w:pPr>
            <w:r w:rsidRPr="00007CFD">
              <w:rPr>
                <w:rFonts w:ascii="Arial" w:hAnsi="Arial" w:cs="Arial"/>
                <w:b/>
                <w:szCs w:val="24"/>
              </w:rPr>
              <w:t xml:space="preserve">Sujet </w:t>
            </w:r>
            <w:proofErr w:type="gramStart"/>
            <w:r w:rsidRPr="00007CFD">
              <w:rPr>
                <w:rFonts w:ascii="Arial" w:hAnsi="Arial" w:cs="Arial"/>
                <w:b/>
                <w:szCs w:val="24"/>
              </w:rPr>
              <w:t xml:space="preserve">malade  </w:t>
            </w:r>
            <w:r w:rsidRPr="000C221A">
              <w:rPr>
                <w:rFonts w:ascii="Arial" w:hAnsi="Arial" w:cs="Arial"/>
                <w:b/>
                <w:i/>
                <w:szCs w:val="24"/>
              </w:rPr>
              <w:t>(</w:t>
            </w:r>
            <w:proofErr w:type="gramEnd"/>
            <w:r w:rsidRPr="000C221A">
              <w:rPr>
                <w:rFonts w:ascii="Arial" w:hAnsi="Arial" w:cs="Arial"/>
                <w:b/>
                <w:i/>
                <w:szCs w:val="24"/>
              </w:rPr>
              <w:t>delF508)</w:t>
            </w:r>
            <w:r w:rsidRPr="00007CFD">
              <w:rPr>
                <w:rFonts w:ascii="Arial" w:hAnsi="Arial" w:cs="Arial"/>
                <w:b/>
                <w:szCs w:val="24"/>
              </w:rPr>
              <w:t xml:space="preserve"> avec traitement</w:t>
            </w:r>
          </w:p>
        </w:tc>
      </w:tr>
      <w:tr w:rsidR="00EB2431" w:rsidRPr="00007CFD" w14:paraId="56B73EA7" w14:textId="77777777" w:rsidTr="00D513D2">
        <w:trPr>
          <w:jc w:val="center"/>
        </w:trPr>
        <w:tc>
          <w:tcPr>
            <w:tcW w:w="1834" w:type="dxa"/>
          </w:tcPr>
          <w:p w14:paraId="2BBF432E" w14:textId="77777777" w:rsidR="00EB2431" w:rsidRPr="00007CFD" w:rsidRDefault="00EB2431" w:rsidP="00D513D2">
            <w:pPr>
              <w:jc w:val="both"/>
              <w:rPr>
                <w:rFonts w:ascii="Arial" w:hAnsi="Arial" w:cs="Arial"/>
                <w:b/>
                <w:sz w:val="24"/>
                <w:szCs w:val="24"/>
                <w:u w:val="single"/>
              </w:rPr>
            </w:pPr>
            <w:r w:rsidRPr="00007CFD">
              <w:rPr>
                <w:rFonts w:ascii="Arial" w:hAnsi="Arial" w:cs="Arial"/>
                <w:b/>
                <w:noProof/>
                <w:sz w:val="24"/>
                <w:szCs w:val="24"/>
                <w:u w:val="single"/>
                <w:lang w:eastAsia="fr-FR"/>
              </w:rPr>
              <mc:AlternateContent>
                <mc:Choice Requires="wps">
                  <w:drawing>
                    <wp:anchor distT="0" distB="0" distL="114300" distR="114300" simplePos="0" relativeHeight="251671552" behindDoc="0" locked="0" layoutInCell="1" allowOverlap="1" wp14:anchorId="13863DB2" wp14:editId="1FF9A3E4">
                      <wp:simplePos x="0" y="0"/>
                      <wp:positionH relativeFrom="column">
                        <wp:posOffset>320296</wp:posOffset>
                      </wp:positionH>
                      <wp:positionV relativeFrom="paragraph">
                        <wp:posOffset>23614</wp:posOffset>
                      </wp:positionV>
                      <wp:extent cx="10821" cy="1022613"/>
                      <wp:effectExtent l="95250" t="19050" r="103505" b="44450"/>
                      <wp:wrapNone/>
                      <wp:docPr id="46" name="Connecteur droit avec flèche 46"/>
                      <wp:cNvGraphicFramePr/>
                      <a:graphic xmlns:a="http://schemas.openxmlformats.org/drawingml/2006/main">
                        <a:graphicData uri="http://schemas.microsoft.com/office/word/2010/wordprocessingShape">
                          <wps:wsp>
                            <wps:cNvCnPr/>
                            <wps:spPr>
                              <a:xfrm>
                                <a:off x="0" y="0"/>
                                <a:ext cx="10821" cy="1022613"/>
                              </a:xfrm>
                              <a:prstGeom prst="straightConnector1">
                                <a:avLst/>
                              </a:prstGeom>
                              <a:noFill/>
                              <a:ln w="28575" cap="flat" cmpd="sng" algn="ctr">
                                <a:solidFill>
                                  <a:sysClr val="windowText" lastClr="000000"/>
                                </a:solidFill>
                                <a:prstDash val="solid"/>
                                <a:miter lim="800000"/>
                                <a:tailEnd type="triangle"/>
                              </a:ln>
                              <a:effectLst/>
                            </wps:spPr>
                            <wps:bodyPr/>
                          </wps:wsp>
                        </a:graphicData>
                      </a:graphic>
                    </wp:anchor>
                  </w:drawing>
                </mc:Choice>
                <mc:Fallback>
                  <w:pict>
                    <v:shape w14:anchorId="72DAD493" id="Connecteur droit avec flèche 46" o:spid="_x0000_s1026" type="#_x0000_t32" style="position:absolute;margin-left:25.2pt;margin-top:1.85pt;width:.85pt;height:80.5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0QjZ+QEAAMQDAAAOAAAAZHJzL2Uyb0RvYy54bWysU8uO0zAU3SPxD5b3NA+YUkVNZ9EybBCM&#10;xPABd2wnseSXrj1N+0f8Bz/GtZspA+wQWTi2b87xPccn29uTNeyoMGrvet6sas6UE15qN/b828Pd&#10;mw1nMYGTYLxTPT+ryG93r19t59Cp1k/eSIWMSFzs5tDzKaXQVVUUk7IQVz4oR8XBo4VESxwriTAT&#10;uzVVW9fravYoA3qhYqTdw6XId4V/GJRIX4YhqsRMz6m3VEYs42Meq90WuhEhTFosbcA/dGFBOzr0&#10;SnWABOwJ9V9UVgv00Q9pJbyt/DBooYoGUtPUf6j5OkFQRQuZE8PVpvj/aMXn4z0yLXv+bs2ZA0t3&#10;tPfOkXHqCZlErxODoxJsMD++060w+o5Mm0PsCLt397isYrjH7MBpQJvfpI2ditHnq9HqlJigzabe&#10;tA1ngipN3bbr5m3mrH6BA8b0UXnL8qTnMSHocUpLZx6bYjYcP8V0AT4D8snO32ljaB8649jc83Zz&#10;8/6GjgMK2GAg0dQGkhzdyBmYkZIrEhbK6I2WGZ7R8Rz3BtkRKDyUOennB1LAmYGYqECyyrP0/hs0&#10;93OAOF3ApZQ/g87qRIE32vZ8c0VDl0CbD06ydA50Awk1uNGohdm4jFQlzovi7P/F8Tx79PJcLqLK&#10;K4pKMXOJdc7iyzXNX/58u58AAAD//wMAUEsDBBQABgAIAAAAIQA4EBIa3QAAAAcBAAAPAAAAZHJz&#10;L2Rvd25yZXYueG1sTI7LTsMwEEX3SPyDNUjsqN1XCiFOhXguKtEHLFg68ZBExOModtrw9wwrWF7d&#10;o3tPth5dK47Yh8aThulEgUAqvW2o0vD+9nR1DSJEQ9a0nlDDNwZY5+dnmUmtP9Eej4dYCR6hkBoN&#10;dYxdKmUoa3QmTHyHxN2n752JHPtK2t6ceNy1cqZUIp1piB9q0+F9jeXXYXAaxt3NQ/O6GVW3xY/5&#10;88tQJI+7jdaXF+PdLYiIY/yD4Vef1SFnp8IPZINoNSzVgkkN8xUIrpezKYiCsWSxApln8r9//gMA&#10;AP//AwBQSwECLQAUAAYACAAAACEAtoM4kv4AAADhAQAAEwAAAAAAAAAAAAAAAAAAAAAAW0NvbnRl&#10;bnRfVHlwZXNdLnhtbFBLAQItABQABgAIAAAAIQA4/SH/1gAAAJQBAAALAAAAAAAAAAAAAAAAAC8B&#10;AABfcmVscy8ucmVsc1BLAQItABQABgAIAAAAIQA40QjZ+QEAAMQDAAAOAAAAAAAAAAAAAAAAAC4C&#10;AABkcnMvZTJvRG9jLnhtbFBLAQItABQABgAIAAAAIQA4EBIa3QAAAAcBAAAPAAAAAAAAAAAAAAAA&#10;AFMEAABkcnMvZG93bnJldi54bWxQSwUGAAAAAAQABADzAAAAXQUAAAAA&#10;" strokecolor="windowText" strokeweight="2.25pt">
                      <v:stroke endarrow="block" joinstyle="miter"/>
                    </v:shape>
                  </w:pict>
                </mc:Fallback>
              </mc:AlternateContent>
            </w:r>
            <w:r w:rsidRPr="00007CFD">
              <w:rPr>
                <w:rFonts w:ascii="Arial" w:hAnsi="Arial" w:cs="Arial"/>
                <w:b/>
                <w:noProof/>
                <w:sz w:val="24"/>
                <w:szCs w:val="24"/>
                <w:u w:val="single"/>
                <w:lang w:eastAsia="fr-FR"/>
              </w:rPr>
              <mc:AlternateContent>
                <mc:Choice Requires="wps">
                  <w:drawing>
                    <wp:anchor distT="0" distB="0" distL="114300" distR="114300" simplePos="0" relativeHeight="251669504" behindDoc="0" locked="0" layoutInCell="1" allowOverlap="1" wp14:anchorId="47112D95" wp14:editId="790E791A">
                      <wp:simplePos x="0" y="0"/>
                      <wp:positionH relativeFrom="column">
                        <wp:posOffset>-67946</wp:posOffset>
                      </wp:positionH>
                      <wp:positionV relativeFrom="paragraph">
                        <wp:posOffset>105744</wp:posOffset>
                      </wp:positionV>
                      <wp:extent cx="357612" cy="1036621"/>
                      <wp:effectExtent l="0" t="0" r="0" b="0"/>
                      <wp:wrapNone/>
                      <wp:docPr id="35" name="Zone de texte 35"/>
                      <wp:cNvGraphicFramePr/>
                      <a:graphic xmlns:a="http://schemas.openxmlformats.org/drawingml/2006/main">
                        <a:graphicData uri="http://schemas.microsoft.com/office/word/2010/wordprocessingShape">
                          <wps:wsp>
                            <wps:cNvSpPr txBox="1"/>
                            <wps:spPr>
                              <a:xfrm rot="10800000">
                                <a:off x="0" y="0"/>
                                <a:ext cx="357612" cy="1036621"/>
                              </a:xfrm>
                              <a:prstGeom prst="rect">
                                <a:avLst/>
                              </a:prstGeom>
                              <a:noFill/>
                              <a:ln w="6350">
                                <a:noFill/>
                              </a:ln>
                            </wps:spPr>
                            <wps:txbx>
                              <w:txbxContent>
                                <w:p w14:paraId="683FCAEA" w14:textId="77777777" w:rsidR="00EB2431" w:rsidRPr="00007E10" w:rsidRDefault="00EB2431" w:rsidP="00EB2431">
                                  <w:pPr>
                                    <w:rPr>
                                      <w:sz w:val="20"/>
                                    </w:rPr>
                                  </w:pPr>
                                  <w:r w:rsidRPr="00007E10">
                                    <w:rPr>
                                      <w:sz w:val="20"/>
                                    </w:rPr>
                                    <w:t>Sens de migration</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112D95" id="Zone de texte 35" o:spid="_x0000_s1027" type="#_x0000_t202" style="position:absolute;left:0;text-align:left;margin-left:-5.35pt;margin-top:8.35pt;width:28.15pt;height:81.6pt;rotation:18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xEQAIAAHEEAAAOAAAAZHJzL2Uyb0RvYy54bWysVE1v2zAMvQ/YfxB0X/2RJu2COkXWIsOA&#10;oC2QDgV2U2S5MWCLmqTEzn79nuQkDbqdhvkgUOTTE8lH+ea2bxu2U9bVpAueXaScKS2prPVrwb8/&#10;Lz5dc+a80KVoSKuC75Xjt7OPH246M1U5bagplWUg0W7amYJvvDfTJHFyo1rhLsgojWBFthUeW/ua&#10;lFZ0YG+bJE/TSdKRLY0lqZyD934I8lnkryol/WNVOeVZU3Dk5uNq47oOazK7EdNXK8ymloc0xD9k&#10;0Ypa49IT1b3wgm1t/QdVW0tLjip/IalNqKpqqWINqCZL31Wz2gijYi1ojjOnNrn/Rysfdk+W1WXB&#10;R2POtGih0Q8oxUrFvOq9YvCjSZ1xU2BXBmjff6EeYh/9Ds5Qe1/ZlllCj7P0Og1fbAmKZICj+/tT&#10;x8HMJJyj8dUkyzmTCGXpaDLJI2sykAVSY53/qqhlwSi4haKRVeyWziMxQI+QANe0qJsmqtpo1hV8&#10;MhoPaZwiONFoHAwlDakHy/frPvbhVNaayj2qjQUheWfkokYOS+H8k7CYEjgx+f4RS9UQ7qKDxdmG&#10;7K+/+QO+4GHNr3C8w+AV3P3cCqs4a75pKPs5u7xEyMfN5fgqx8aeR9bnEb1t7wizncUEoxnwvjma&#10;laX2BW9kHi5GSGiJ5Aruj+adH54D3phU83kEYTaN8Eu9MjJQH3V47l+ENQclwnQ80HFExfSdIAN2&#10;kGS+9VTVUa3Q6qGxBwUw11HEwxsMD+d8H1Fvf4rZbwAAAP//AwBQSwMEFAAGAAgAAAAhAOHGLXXg&#10;AAAACQEAAA8AAABkcnMvZG93bnJldi54bWxMj09Lw0AQxe+C32EZwVu7ibRpE7MpIiiiRewf79tk&#10;TILZ2ZDdpEk/veNJT8Pj/XjzXroZTSMG7FxtSUE4D0Ag5baoqVRwPDzN1iCc11ToxhIqmNDBJru+&#10;SnVS2DPtcNj7UnAIuUQrqLxvEyldXqHRbm5bJPa+bGe0Z9mVsuj0mcNNI++CIJJG18QfKt3iY4X5&#10;9743Ci7Lt5d4LT8vcnodDouP7Xv4PPVK3d6MD/cgPI7+D4bf+lwdMu50sj0VTjQKZmGwYpSNiC8D&#10;i2UE4sR6Fccgs1T+X5D9AAAA//8DAFBLAQItABQABgAIAAAAIQC2gziS/gAAAOEBAAATAAAAAAAA&#10;AAAAAAAAAAAAAABbQ29udGVudF9UeXBlc10ueG1sUEsBAi0AFAAGAAgAAAAhADj9If/WAAAAlAEA&#10;AAsAAAAAAAAAAAAAAAAALwEAAF9yZWxzLy5yZWxzUEsBAi0AFAAGAAgAAAAhALr+7ERAAgAAcQQA&#10;AA4AAAAAAAAAAAAAAAAALgIAAGRycy9lMm9Eb2MueG1sUEsBAi0AFAAGAAgAAAAhAOHGLXXgAAAA&#10;CQEAAA8AAAAAAAAAAAAAAAAAmgQAAGRycy9kb3ducmV2LnhtbFBLBQYAAAAABAAEAPMAAACnBQAA&#10;AAA=&#10;" filled="f" stroked="f" strokeweight=".5pt">
                      <v:textbox style="layout-flow:vertical;mso-layout-flow-alt:bottom-to-top">
                        <w:txbxContent>
                          <w:p w14:paraId="683FCAEA" w14:textId="77777777" w:rsidR="00EB2431" w:rsidRPr="00007E10" w:rsidRDefault="00EB2431" w:rsidP="00EB2431">
                            <w:pPr>
                              <w:rPr>
                                <w:sz w:val="20"/>
                              </w:rPr>
                            </w:pPr>
                            <w:r w:rsidRPr="00007E10">
                              <w:rPr>
                                <w:sz w:val="20"/>
                              </w:rPr>
                              <w:t>Sens de migration</w:t>
                            </w:r>
                          </w:p>
                        </w:txbxContent>
                      </v:textbox>
                    </v:shape>
                  </w:pict>
                </mc:Fallback>
              </mc:AlternateContent>
            </w:r>
          </w:p>
          <w:p w14:paraId="6380FC26" w14:textId="77777777" w:rsidR="00EB2431" w:rsidRPr="00007CFD" w:rsidRDefault="00EB2431" w:rsidP="00D513D2">
            <w:pPr>
              <w:jc w:val="right"/>
              <w:rPr>
                <w:rFonts w:ascii="Arial" w:hAnsi="Arial" w:cs="Arial"/>
                <w:b/>
                <w:sz w:val="24"/>
                <w:szCs w:val="24"/>
              </w:rPr>
            </w:pPr>
            <w:r w:rsidRPr="00007CFD">
              <w:rPr>
                <w:rFonts w:ascii="Arial" w:hAnsi="Arial" w:cs="Arial"/>
                <w:b/>
                <w:sz w:val="24"/>
                <w:szCs w:val="24"/>
              </w:rPr>
              <w:t xml:space="preserve">170 </w:t>
            </w:r>
            <w:proofErr w:type="gramStart"/>
            <w:r w:rsidRPr="00007CFD">
              <w:rPr>
                <w:rFonts w:ascii="Arial" w:hAnsi="Arial" w:cs="Arial"/>
                <w:b/>
                <w:sz w:val="24"/>
                <w:szCs w:val="24"/>
              </w:rPr>
              <w:t>kDa</w:t>
            </w:r>
            <w:proofErr w:type="gramEnd"/>
          </w:p>
          <w:p w14:paraId="66561FBC" w14:textId="77777777" w:rsidR="00EB2431" w:rsidRPr="00007CFD" w:rsidRDefault="00EB2431" w:rsidP="00D513D2">
            <w:pPr>
              <w:spacing w:after="120"/>
              <w:rPr>
                <w:rFonts w:ascii="Arial" w:hAnsi="Arial" w:cs="Arial"/>
                <w:b/>
                <w:sz w:val="24"/>
                <w:szCs w:val="24"/>
              </w:rPr>
            </w:pPr>
          </w:p>
          <w:p w14:paraId="110C58A6" w14:textId="77777777" w:rsidR="00EB2431" w:rsidRPr="00007CFD" w:rsidRDefault="00EB2431" w:rsidP="00D513D2">
            <w:pPr>
              <w:spacing w:after="120"/>
              <w:rPr>
                <w:rFonts w:ascii="Arial" w:hAnsi="Arial" w:cs="Arial"/>
                <w:b/>
                <w:sz w:val="24"/>
                <w:szCs w:val="24"/>
              </w:rPr>
            </w:pPr>
          </w:p>
          <w:p w14:paraId="21B19A9E" w14:textId="77777777" w:rsidR="00EB2431" w:rsidRPr="00007CFD" w:rsidRDefault="00EB2431" w:rsidP="00D513D2">
            <w:pPr>
              <w:jc w:val="right"/>
              <w:rPr>
                <w:rFonts w:ascii="Arial" w:hAnsi="Arial" w:cs="Arial"/>
                <w:b/>
                <w:sz w:val="24"/>
                <w:szCs w:val="24"/>
                <w:u w:val="single"/>
              </w:rPr>
            </w:pPr>
            <w:r w:rsidRPr="00007CFD">
              <w:rPr>
                <w:rFonts w:ascii="Arial" w:hAnsi="Arial" w:cs="Arial"/>
                <w:b/>
                <w:sz w:val="24"/>
                <w:szCs w:val="24"/>
              </w:rPr>
              <w:t xml:space="preserve">140 </w:t>
            </w:r>
            <w:proofErr w:type="gramStart"/>
            <w:r w:rsidRPr="00007CFD">
              <w:rPr>
                <w:rFonts w:ascii="Arial" w:hAnsi="Arial" w:cs="Arial"/>
                <w:b/>
                <w:sz w:val="24"/>
                <w:szCs w:val="24"/>
              </w:rPr>
              <w:t>kDa</w:t>
            </w:r>
            <w:proofErr w:type="gramEnd"/>
          </w:p>
        </w:tc>
        <w:tc>
          <w:tcPr>
            <w:tcW w:w="1945" w:type="dxa"/>
          </w:tcPr>
          <w:p w14:paraId="35856FB9" w14:textId="77777777" w:rsidR="00EB2431" w:rsidRPr="00007CFD" w:rsidRDefault="00EB2431" w:rsidP="00D513D2">
            <w:pPr>
              <w:jc w:val="center"/>
              <w:rPr>
                <w:rFonts w:ascii="Arial" w:hAnsi="Arial" w:cs="Arial"/>
                <w:noProof/>
                <w:sz w:val="24"/>
                <w:szCs w:val="24"/>
                <w:lang w:eastAsia="fr-FR"/>
              </w:rPr>
            </w:pPr>
            <w:r w:rsidRPr="00007CFD">
              <w:rPr>
                <w:rFonts w:ascii="Arial" w:hAnsi="Arial" w:cs="Arial"/>
                <w:noProof/>
                <w:sz w:val="24"/>
                <w:szCs w:val="24"/>
                <w:lang w:eastAsia="fr-FR"/>
              </w:rPr>
              <mc:AlternateContent>
                <mc:Choice Requires="wps">
                  <w:drawing>
                    <wp:anchor distT="0" distB="0" distL="114300" distR="114300" simplePos="0" relativeHeight="251670528" behindDoc="0" locked="0" layoutInCell="1" allowOverlap="1" wp14:anchorId="3B48E1B1" wp14:editId="760717E4">
                      <wp:simplePos x="0" y="0"/>
                      <wp:positionH relativeFrom="column">
                        <wp:posOffset>245502</wp:posOffset>
                      </wp:positionH>
                      <wp:positionV relativeFrom="paragraph">
                        <wp:posOffset>630216</wp:posOffset>
                      </wp:positionV>
                      <wp:extent cx="591015" cy="297380"/>
                      <wp:effectExtent l="19050" t="19050" r="19050" b="26670"/>
                      <wp:wrapNone/>
                      <wp:docPr id="38" name="Rectangle 38"/>
                      <wp:cNvGraphicFramePr/>
                      <a:graphic xmlns:a="http://schemas.openxmlformats.org/drawingml/2006/main">
                        <a:graphicData uri="http://schemas.microsoft.com/office/word/2010/wordprocessingShape">
                          <wps:wsp>
                            <wps:cNvSpPr/>
                            <wps:spPr>
                              <a:xfrm>
                                <a:off x="0" y="0"/>
                                <a:ext cx="591015" cy="297380"/>
                              </a:xfrm>
                              <a:prstGeom prst="rect">
                                <a:avLst/>
                              </a:prstGeom>
                              <a:noFill/>
                              <a:ln w="28575" cap="flat" cmpd="sng" algn="ctr">
                                <a:solidFill>
                                  <a:sysClr val="windowText" lastClr="000000"/>
                                </a:solidFill>
                                <a:prstDash val="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C0CF74" id="Rectangle 38" o:spid="_x0000_s1026" style="position:absolute;margin-left:19.35pt;margin-top:49.6pt;width:46.55pt;height:23.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xNgcgIAANwEAAAOAAAAZHJzL2Uyb0RvYy54bWysVE1PGzEQvVfqf7B8L5sEUkLEBkUgqkoI&#10;UKHiPHi9iSV/1XaySX99n70LpLSnqjk4M57xfLx5s+cXO6PZVoaonK35+GjEmbTCNcquav798frT&#10;jLOYyDaknZU138vILxYfP5x3fi4nbu10IwNDEBvnna/5OiU/r6oo1tJQPHJeWhhbFwwlqGFVNYE6&#10;RDe6moxGn6vOhcYHJ2SMuL3qjXxR4retFOmubaNMTNcctaVyhnI+57NanNN8FcivlRjKoH+owpCy&#10;SPoa6ooSsU1Qf4QySgQXXZuOhDOVa1slZOkB3YxH77p5WJOXpReAE/0rTPH/hRW32/vAVFPzY0zK&#10;ksGMvgE1sistGe4AUOfjHH4P/j4MWoSYu921weR/9MF2BdT9K6hyl5jA5fRsPBpPORMwTc5Oj2cF&#10;9OrtsQ8xfZHOsCzUPCB7gZK2NzEhIVxfXHIu666V1mVu2rIOQWfT0xyfQJ9WU4JoPBqKdsUZ6RV4&#10;KVIoIaPTqsnPc6C4j5c6sC2BGmBU47pH1MyZpphgQCPllxFACb89zfVcUVz3jxtIPZGMSmCzVqbm&#10;s8PH2uaEsvBxaCqD2sOYpWfX7DGH4HqCRi+uFXLcoJR7CmAkuIstS3c4Wu3QtRskztYu/PzbffYH&#10;UWDlrAPDgciPDQWJDr9aUOhsfHKSV6IoJ9PTCZRwaHk+tNiNuXRAaox99qKI2T/pF7ENzjxhGZc5&#10;K0xkBXL32A/KZeo3D+ss5HJZ3LAGntKNffAiB884ZXQfd08U/ECJhLncupdtoPk7ZvS+PTeWm+Ra&#10;VWjzhisGmBWsUBnlsO55Rw/14vX2UVr8AgAA//8DAFBLAwQUAAYACAAAACEAeqFF6OAAAAAJAQAA&#10;DwAAAGRycy9kb3ducmV2LnhtbEyPwU7DMBBE70j8g7VIXBB12kDbhDhVqUBI3CiR4OjGSxJhr6PY&#10;bcLfsz3BbUczmn1TbCZnxQmH0HlSMJ8lIJBqbzpqFFTvz7drECFqMtp6QgU/GGBTXl4UOjd+pDc8&#10;7WMjuIRCrhW0Mfa5lKFu0ekw8z0Se19+cDqyHBppBj1yubNykSRL6XRH/KHVPe5arL/3R6fgZtx+&#10;3tvslZJV9fFY+V36lKUvSl1fTdsHEBGn+BeGMz6jQ8lMB38kE4RVkK5XnFSQZQsQZz+d85QDH3fL&#10;BGRZyP8Lyl8AAAD//wMAUEsBAi0AFAAGAAgAAAAhALaDOJL+AAAA4QEAABMAAAAAAAAAAAAAAAAA&#10;AAAAAFtDb250ZW50X1R5cGVzXS54bWxQSwECLQAUAAYACAAAACEAOP0h/9YAAACUAQAACwAAAAAA&#10;AAAAAAAAAAAvAQAAX3JlbHMvLnJlbHNQSwECLQAUAAYACAAAACEASwsTYHICAADcBAAADgAAAAAA&#10;AAAAAAAAAAAuAgAAZHJzL2Uyb0RvYy54bWxQSwECLQAUAAYACAAAACEAeqFF6OAAAAAJAQAADwAA&#10;AAAAAAAAAAAAAADMBAAAZHJzL2Rvd25yZXYueG1sUEsFBgAAAAAEAAQA8wAAANkFAAAAAA==&#10;" filled="f" strokecolor="windowText" strokeweight="2.25pt">
                      <v:stroke dashstyle="dash"/>
                    </v:rect>
                  </w:pict>
                </mc:Fallback>
              </mc:AlternateContent>
            </w:r>
            <w:r w:rsidRPr="00007CFD">
              <w:rPr>
                <w:rFonts w:ascii="Arial" w:hAnsi="Arial" w:cs="Arial"/>
                <w:noProof/>
                <w:sz w:val="24"/>
                <w:szCs w:val="24"/>
                <w:lang w:eastAsia="fr-FR"/>
              </w:rPr>
              <w:drawing>
                <wp:inline distT="0" distB="0" distL="0" distR="0" wp14:anchorId="092C88CE" wp14:editId="0C890DCC">
                  <wp:extent cx="651732" cy="1053412"/>
                  <wp:effectExtent l="0" t="0" r="0" b="0"/>
                  <wp:docPr id="42" name="Imag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BEBA8EAE-BF5A-486C-A8C5-ECC9F3942E4B}">
                                <a14:imgProps xmlns:a14="http://schemas.microsoft.com/office/drawing/2010/main">
                                  <a14:imgLayer r:embed="rId19">
                                    <a14:imgEffect>
                                      <a14:brightnessContrast bright="26000"/>
                                    </a14:imgEffect>
                                  </a14:imgLayer>
                                </a14:imgProps>
                              </a:ext>
                            </a:extLst>
                          </a:blip>
                          <a:stretch>
                            <a:fillRect/>
                          </a:stretch>
                        </pic:blipFill>
                        <pic:spPr>
                          <a:xfrm flipH="1">
                            <a:off x="0" y="0"/>
                            <a:ext cx="692153" cy="1118745"/>
                          </a:xfrm>
                          <a:prstGeom prst="rect">
                            <a:avLst/>
                          </a:prstGeom>
                        </pic:spPr>
                      </pic:pic>
                    </a:graphicData>
                  </a:graphic>
                </wp:inline>
              </w:drawing>
            </w:r>
          </w:p>
        </w:tc>
        <w:tc>
          <w:tcPr>
            <w:tcW w:w="1756" w:type="dxa"/>
          </w:tcPr>
          <w:p w14:paraId="5B1BDB41" w14:textId="77777777" w:rsidR="00EB2431" w:rsidRPr="00007CFD" w:rsidRDefault="00EB2431" w:rsidP="00D513D2">
            <w:pPr>
              <w:jc w:val="center"/>
              <w:rPr>
                <w:rFonts w:ascii="Arial" w:hAnsi="Arial" w:cs="Arial"/>
                <w:b/>
                <w:sz w:val="24"/>
                <w:szCs w:val="24"/>
                <w:u w:val="single"/>
              </w:rPr>
            </w:pPr>
            <w:r w:rsidRPr="00007CFD">
              <w:rPr>
                <w:noProof/>
                <w:lang w:eastAsia="fr-FR"/>
              </w:rPr>
              <w:drawing>
                <wp:inline distT="0" distB="0" distL="0" distR="0" wp14:anchorId="00E2FF1D" wp14:editId="1F61B143">
                  <wp:extent cx="638741" cy="1065899"/>
                  <wp:effectExtent l="0" t="0" r="9525" b="1270"/>
                  <wp:docPr id="44" name="Imag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duotone>
                              <a:prstClr val="black"/>
                              <a:schemeClr val="accent3">
                                <a:tint val="45000"/>
                                <a:satMod val="400000"/>
                              </a:schemeClr>
                            </a:duotone>
                            <a:extLst>
                              <a:ext uri="{BEBA8EAE-BF5A-486C-A8C5-ECC9F3942E4B}">
                                <a14:imgProps xmlns:a14="http://schemas.microsoft.com/office/drawing/2010/main">
                                  <a14:imgLayer r:embed="rId23">
                                    <a14:imgEffect>
                                      <a14:saturation sat="400000"/>
                                    </a14:imgEffect>
                                  </a14:imgLayer>
                                </a14:imgProps>
                              </a:ext>
                            </a:extLst>
                          </a:blip>
                          <a:stretch>
                            <a:fillRect/>
                          </a:stretch>
                        </pic:blipFill>
                        <pic:spPr>
                          <a:xfrm>
                            <a:off x="0" y="0"/>
                            <a:ext cx="656411" cy="1095385"/>
                          </a:xfrm>
                          <a:prstGeom prst="rect">
                            <a:avLst/>
                          </a:prstGeom>
                        </pic:spPr>
                      </pic:pic>
                    </a:graphicData>
                  </a:graphic>
                </wp:inline>
              </w:drawing>
            </w:r>
          </w:p>
        </w:tc>
      </w:tr>
    </w:tbl>
    <w:p w14:paraId="4EEB780A" w14:textId="77777777" w:rsidR="00EB2431" w:rsidRPr="000C221A" w:rsidRDefault="00EB2431" w:rsidP="00EB2431">
      <w:pPr>
        <w:spacing w:before="120" w:after="0"/>
        <w:jc w:val="right"/>
        <w:rPr>
          <w:rFonts w:ascii="Arial" w:hAnsi="Arial" w:cs="Arial"/>
          <w:i/>
          <w:sz w:val="24"/>
          <w:szCs w:val="24"/>
        </w:rPr>
      </w:pPr>
      <w:r w:rsidRPr="000C221A">
        <w:rPr>
          <w:rFonts w:ascii="Arial" w:hAnsi="Arial" w:cs="Arial"/>
          <w:i/>
          <w:sz w:val="24"/>
          <w:szCs w:val="24"/>
          <w:u w:val="single"/>
        </w:rPr>
        <w:t>Source</w:t>
      </w:r>
      <w:r w:rsidRPr="000C221A">
        <w:rPr>
          <w:rFonts w:ascii="Arial" w:hAnsi="Arial" w:cs="Arial"/>
          <w:i/>
          <w:sz w:val="24"/>
          <w:szCs w:val="24"/>
        </w:rPr>
        <w:t xml:space="preserve"> : d’après </w:t>
      </w:r>
      <w:proofErr w:type="spellStart"/>
      <w:r w:rsidRPr="000C221A">
        <w:rPr>
          <w:rFonts w:ascii="Arial" w:hAnsi="Arial" w:cs="Arial"/>
          <w:i/>
          <w:sz w:val="24"/>
          <w:szCs w:val="24"/>
        </w:rPr>
        <w:t>Rescur</w:t>
      </w:r>
      <w:proofErr w:type="spellEnd"/>
      <w:r w:rsidRPr="000C221A">
        <w:rPr>
          <w:rFonts w:ascii="Arial" w:hAnsi="Arial" w:cs="Arial"/>
          <w:i/>
          <w:sz w:val="24"/>
          <w:szCs w:val="24"/>
        </w:rPr>
        <w:t xml:space="preserve"> of multiple class II CFTR mutation by </w:t>
      </w:r>
      <w:proofErr w:type="spellStart"/>
      <w:r w:rsidRPr="000C221A">
        <w:rPr>
          <w:rFonts w:ascii="Arial" w:hAnsi="Arial" w:cs="Arial"/>
          <w:i/>
          <w:sz w:val="24"/>
          <w:szCs w:val="24"/>
        </w:rPr>
        <w:t>elexacaftor+tezacaftor+</w:t>
      </w:r>
      <w:proofErr w:type="gramStart"/>
      <w:r w:rsidRPr="000C221A">
        <w:rPr>
          <w:rFonts w:ascii="Arial" w:hAnsi="Arial" w:cs="Arial"/>
          <w:i/>
          <w:sz w:val="24"/>
          <w:szCs w:val="24"/>
        </w:rPr>
        <w:t>ivacaftor</w:t>
      </w:r>
      <w:proofErr w:type="spellEnd"/>
      <w:r w:rsidRPr="000C221A">
        <w:rPr>
          <w:rFonts w:ascii="Arial" w:hAnsi="Arial" w:cs="Arial"/>
          <w:i/>
          <w:sz w:val="24"/>
          <w:szCs w:val="24"/>
        </w:rPr>
        <w:t xml:space="preserve">  </w:t>
      </w:r>
      <w:proofErr w:type="spellStart"/>
      <w:r w:rsidRPr="000C221A">
        <w:rPr>
          <w:rFonts w:ascii="Arial" w:hAnsi="Arial" w:cs="Arial"/>
          <w:i/>
          <w:sz w:val="24"/>
          <w:szCs w:val="24"/>
        </w:rPr>
        <w:t>O</w:t>
      </w:r>
      <w:proofErr w:type="gramEnd"/>
      <w:r w:rsidRPr="000C221A">
        <w:rPr>
          <w:rFonts w:ascii="Arial" w:hAnsi="Arial" w:cs="Arial"/>
          <w:i/>
          <w:sz w:val="24"/>
          <w:szCs w:val="24"/>
        </w:rPr>
        <w:t>.laselva</w:t>
      </w:r>
      <w:proofErr w:type="spellEnd"/>
      <w:r w:rsidRPr="000C221A">
        <w:rPr>
          <w:rFonts w:ascii="Arial" w:hAnsi="Arial" w:cs="Arial"/>
          <w:i/>
          <w:sz w:val="24"/>
          <w:szCs w:val="24"/>
        </w:rPr>
        <w:t xml:space="preserve"> et al, </w:t>
      </w:r>
      <w:proofErr w:type="spellStart"/>
      <w:r w:rsidRPr="000C221A">
        <w:rPr>
          <w:rFonts w:ascii="Arial" w:hAnsi="Arial" w:cs="Arial"/>
          <w:i/>
          <w:sz w:val="24"/>
          <w:szCs w:val="24"/>
        </w:rPr>
        <w:t>Eur</w:t>
      </w:r>
      <w:proofErr w:type="spellEnd"/>
      <w:r w:rsidRPr="000C221A">
        <w:rPr>
          <w:rFonts w:ascii="Arial" w:hAnsi="Arial" w:cs="Arial"/>
          <w:i/>
          <w:sz w:val="24"/>
          <w:szCs w:val="24"/>
        </w:rPr>
        <w:t xml:space="preserve"> </w:t>
      </w:r>
      <w:proofErr w:type="spellStart"/>
      <w:r w:rsidRPr="000C221A">
        <w:rPr>
          <w:rFonts w:ascii="Arial" w:hAnsi="Arial" w:cs="Arial"/>
          <w:i/>
          <w:sz w:val="24"/>
          <w:szCs w:val="24"/>
        </w:rPr>
        <w:t>Respir</w:t>
      </w:r>
      <w:proofErr w:type="spellEnd"/>
      <w:r w:rsidRPr="000C221A">
        <w:rPr>
          <w:rFonts w:ascii="Arial" w:hAnsi="Arial" w:cs="Arial"/>
          <w:i/>
          <w:sz w:val="24"/>
          <w:szCs w:val="24"/>
        </w:rPr>
        <w:t xml:space="preserve"> 2021</w:t>
      </w:r>
    </w:p>
    <w:p w14:paraId="3A68FCA3" w14:textId="77777777" w:rsidR="00EB2431" w:rsidRPr="00007CFD" w:rsidRDefault="00EB2431" w:rsidP="00EB2431">
      <w:pPr>
        <w:spacing w:after="0"/>
        <w:jc w:val="both"/>
        <w:rPr>
          <w:rFonts w:ascii="Arial" w:hAnsi="Arial" w:cs="Arial"/>
          <w:b/>
          <w:sz w:val="24"/>
          <w:szCs w:val="24"/>
          <w:u w:val="single"/>
        </w:rPr>
      </w:pPr>
    </w:p>
    <w:p w14:paraId="68B0CD5B" w14:textId="77777777" w:rsidR="00EB2431" w:rsidRPr="00007CFD" w:rsidRDefault="00EB2431" w:rsidP="00EB2431">
      <w:pPr>
        <w:spacing w:after="120"/>
        <w:jc w:val="both"/>
        <w:rPr>
          <w:rFonts w:ascii="Arial" w:hAnsi="Arial" w:cs="Arial"/>
          <w:b/>
          <w:sz w:val="24"/>
          <w:szCs w:val="24"/>
        </w:rPr>
      </w:pPr>
      <w:r w:rsidRPr="00007CFD">
        <w:rPr>
          <w:rFonts w:ascii="Arial" w:hAnsi="Arial" w:cs="Arial"/>
          <w:b/>
          <w:sz w:val="24"/>
          <w:szCs w:val="24"/>
          <w:u w:val="single"/>
        </w:rPr>
        <w:t>Document 4b</w:t>
      </w:r>
      <w:r w:rsidRPr="00007CFD">
        <w:rPr>
          <w:rFonts w:ascii="Arial" w:hAnsi="Arial" w:cs="Arial"/>
          <w:b/>
          <w:sz w:val="24"/>
          <w:szCs w:val="24"/>
        </w:rPr>
        <w:t xml:space="preserve"> : évolution du VEMS lors d’une étude clinique chez des patients atteints de mucoviscidose et porteurs de la mutation </w:t>
      </w:r>
      <w:r w:rsidRPr="000C221A">
        <w:rPr>
          <w:rFonts w:ascii="Arial" w:hAnsi="Arial" w:cs="Arial"/>
          <w:b/>
          <w:i/>
          <w:sz w:val="24"/>
          <w:szCs w:val="24"/>
        </w:rPr>
        <w:t>delF508</w:t>
      </w:r>
    </w:p>
    <w:p w14:paraId="61C31B96" w14:textId="77777777" w:rsidR="00EB2431" w:rsidRPr="00007CFD" w:rsidRDefault="00EB2431" w:rsidP="00EB2431">
      <w:pPr>
        <w:spacing w:after="0"/>
        <w:jc w:val="both"/>
        <w:rPr>
          <w:rFonts w:ascii="Arial" w:hAnsi="Arial" w:cs="Arial"/>
          <w:sz w:val="24"/>
          <w:szCs w:val="24"/>
        </w:rPr>
      </w:pPr>
      <w:r w:rsidRPr="00007CFD">
        <w:rPr>
          <w:rFonts w:ascii="Arial" w:hAnsi="Arial" w:cs="Arial"/>
          <w:sz w:val="24"/>
          <w:szCs w:val="24"/>
        </w:rPr>
        <w:t xml:space="preserve">Le principal critère d’évaluation de l’efficacité du traitement est le VEMS qui correspond au volume maximum d’air qu’une personne peut expirer en une seconde, comparé aux valeurs d’une personne présentant des caractéristiques similaires (telles que le poids, la taille et le sexe). </w:t>
      </w:r>
    </w:p>
    <w:p w14:paraId="1506292E" w14:textId="77777777" w:rsidR="00EB2431" w:rsidRPr="00007CFD" w:rsidRDefault="00EB2431" w:rsidP="00EB2431">
      <w:pPr>
        <w:spacing w:after="0"/>
        <w:jc w:val="both"/>
        <w:rPr>
          <w:rFonts w:ascii="Arial" w:hAnsi="Arial" w:cs="Arial"/>
          <w:sz w:val="24"/>
          <w:szCs w:val="24"/>
        </w:rPr>
      </w:pPr>
      <w:r w:rsidRPr="00007CFD">
        <w:rPr>
          <w:rFonts w:ascii="Arial" w:hAnsi="Arial" w:cs="Arial"/>
          <w:sz w:val="24"/>
          <w:szCs w:val="24"/>
        </w:rPr>
        <w:t xml:space="preserve">L’étude a été menée sur 403 sujets porteurs de la mutation delF508, dont 200 ont reçu le traitement et 203 le placebo (un produit sans principe actif qui n’a donc aucun effet). Ni le patient ni l’expérimentateur ne savent qui reçoit le médicament ou le placebo.  </w:t>
      </w:r>
    </w:p>
    <w:p w14:paraId="28667B77" w14:textId="77777777" w:rsidR="00EB2431" w:rsidRPr="00007CFD" w:rsidRDefault="00EB2431" w:rsidP="00EB2431">
      <w:pPr>
        <w:spacing w:after="120"/>
        <w:jc w:val="both"/>
        <w:rPr>
          <w:rFonts w:ascii="Arial" w:hAnsi="Arial" w:cs="Arial"/>
          <w:sz w:val="24"/>
          <w:szCs w:val="24"/>
        </w:rPr>
      </w:pPr>
      <w:r w:rsidRPr="00007CFD">
        <w:rPr>
          <w:rFonts w:ascii="Arial" w:hAnsi="Arial" w:cs="Arial"/>
          <w:noProof/>
          <w:sz w:val="24"/>
          <w:szCs w:val="24"/>
          <w:lang w:eastAsia="fr-FR"/>
        </w:rPr>
        <w:drawing>
          <wp:anchor distT="0" distB="0" distL="114300" distR="114300" simplePos="0" relativeHeight="251672576" behindDoc="0" locked="0" layoutInCell="1" allowOverlap="1" wp14:anchorId="01DA13E3" wp14:editId="2639A174">
            <wp:simplePos x="0" y="0"/>
            <wp:positionH relativeFrom="page">
              <wp:align>center</wp:align>
            </wp:positionH>
            <wp:positionV relativeFrom="paragraph">
              <wp:posOffset>441634</wp:posOffset>
            </wp:positionV>
            <wp:extent cx="3906490" cy="1900255"/>
            <wp:effectExtent l="0" t="0" r="0" b="508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4" cstate="print">
                      <a:grayscl/>
                      <a:extLst>
                        <a:ext uri="{28A0092B-C50C-407E-A947-70E740481C1C}">
                          <a14:useLocalDpi xmlns:a14="http://schemas.microsoft.com/office/drawing/2010/main" val="0"/>
                        </a:ext>
                      </a:extLst>
                    </a:blip>
                    <a:srcRect t="9453" b="4015"/>
                    <a:stretch/>
                  </pic:blipFill>
                  <pic:spPr bwMode="auto">
                    <a:xfrm>
                      <a:off x="0" y="0"/>
                      <a:ext cx="3906490" cy="190025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07CFD">
        <w:rPr>
          <w:rFonts w:ascii="Arial" w:hAnsi="Arial" w:cs="Arial"/>
          <w:sz w:val="24"/>
          <w:szCs w:val="24"/>
        </w:rPr>
        <w:t xml:space="preserve">Au début de l’étude, les patients présentaient des valeurs moyennes de VEMS de 60 à 68% seulement par rapport à celles observées chez une personne moyenne en bonne santé. </w:t>
      </w:r>
    </w:p>
    <w:p w14:paraId="7E9B4F15" w14:textId="77777777" w:rsidR="00EB2431" w:rsidRPr="00007CFD" w:rsidRDefault="00EB2431" w:rsidP="00EB2431">
      <w:pPr>
        <w:spacing w:after="0"/>
        <w:jc w:val="center"/>
        <w:rPr>
          <w:rFonts w:ascii="Arial" w:hAnsi="Arial" w:cs="Arial"/>
          <w:sz w:val="24"/>
          <w:szCs w:val="24"/>
        </w:rPr>
      </w:pPr>
    </w:p>
    <w:p w14:paraId="2735C414" w14:textId="77777777" w:rsidR="00EB2431" w:rsidRPr="00007CFD" w:rsidRDefault="00EB2431" w:rsidP="00EB2431">
      <w:pPr>
        <w:spacing w:after="0"/>
        <w:jc w:val="right"/>
        <w:rPr>
          <w:rFonts w:ascii="Arial" w:hAnsi="Arial" w:cs="Arial"/>
          <w:sz w:val="24"/>
          <w:szCs w:val="24"/>
          <w:u w:val="single"/>
        </w:rPr>
      </w:pPr>
    </w:p>
    <w:p w14:paraId="54AFF906" w14:textId="77777777" w:rsidR="00EB2431" w:rsidRPr="00007CFD" w:rsidRDefault="00EB2431" w:rsidP="00EB2431">
      <w:pPr>
        <w:spacing w:after="0"/>
        <w:jc w:val="right"/>
        <w:rPr>
          <w:rFonts w:ascii="Arial" w:hAnsi="Arial" w:cs="Arial"/>
          <w:sz w:val="24"/>
          <w:szCs w:val="24"/>
          <w:u w:val="single"/>
        </w:rPr>
      </w:pPr>
      <w:r w:rsidRPr="00007CFD">
        <w:rPr>
          <w:rFonts w:ascii="Arial" w:hAnsi="Arial" w:cs="Arial"/>
          <w:noProof/>
          <w:sz w:val="24"/>
          <w:szCs w:val="24"/>
          <w:lang w:eastAsia="fr-FR"/>
        </w:rPr>
        <mc:AlternateContent>
          <mc:Choice Requires="wps">
            <w:drawing>
              <wp:anchor distT="0" distB="0" distL="114300" distR="114300" simplePos="0" relativeHeight="251674624" behindDoc="0" locked="0" layoutInCell="1" allowOverlap="1" wp14:anchorId="0BF3A0E5" wp14:editId="1C703770">
                <wp:simplePos x="0" y="0"/>
                <wp:positionH relativeFrom="margin">
                  <wp:align>right</wp:align>
                </wp:positionH>
                <wp:positionV relativeFrom="paragraph">
                  <wp:posOffset>158177</wp:posOffset>
                </wp:positionV>
                <wp:extent cx="1246909" cy="664143"/>
                <wp:effectExtent l="0" t="0" r="0" b="3175"/>
                <wp:wrapNone/>
                <wp:docPr id="17" name="Zone de texte 17"/>
                <wp:cNvGraphicFramePr/>
                <a:graphic xmlns:a="http://schemas.openxmlformats.org/drawingml/2006/main">
                  <a:graphicData uri="http://schemas.microsoft.com/office/word/2010/wordprocessingShape">
                    <wps:wsp>
                      <wps:cNvSpPr txBox="1"/>
                      <wps:spPr>
                        <a:xfrm>
                          <a:off x="0" y="0"/>
                          <a:ext cx="1246909" cy="664143"/>
                        </a:xfrm>
                        <a:prstGeom prst="rect">
                          <a:avLst/>
                        </a:prstGeom>
                        <a:solidFill>
                          <a:sysClr val="window" lastClr="FFFFFF"/>
                        </a:solidFill>
                        <a:ln w="6350">
                          <a:noFill/>
                        </a:ln>
                      </wps:spPr>
                      <wps:txbx>
                        <w:txbxContent>
                          <w:p w14:paraId="416088CE" w14:textId="77777777" w:rsidR="00EB2431" w:rsidRPr="00C3385C" w:rsidRDefault="00EB2431" w:rsidP="00EB2431">
                            <w:pPr>
                              <w:spacing w:after="0"/>
                              <w:rPr>
                                <w:rFonts w:ascii="Arial" w:hAnsi="Arial" w:cs="Arial"/>
                                <w:sz w:val="20"/>
                              </w:rPr>
                            </w:pPr>
                            <w:r w:rsidRPr="00C3385C">
                              <w:rPr>
                                <w:rFonts w:ascii="Arial" w:hAnsi="Arial" w:cs="Arial"/>
                                <w:sz w:val="20"/>
                              </w:rPr>
                              <w:t>J15 = jour 15</w:t>
                            </w:r>
                          </w:p>
                          <w:p w14:paraId="2F6D1E21" w14:textId="77777777" w:rsidR="00EB2431" w:rsidRDefault="00EB2431" w:rsidP="00EB2431">
                            <w:r w:rsidRPr="00C3385C">
                              <w:rPr>
                                <w:rFonts w:ascii="Arial" w:hAnsi="Arial" w:cs="Arial"/>
                                <w:sz w:val="20"/>
                              </w:rPr>
                              <w:t>Sem = semaine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F3A0E5" id="Zone de texte 17" o:spid="_x0000_s1028" type="#_x0000_t202" style="position:absolute;left:0;text-align:left;margin-left:47pt;margin-top:12.45pt;width:98.2pt;height:52.3pt;z-index:2516746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l4cUwIAAJgEAAAOAAAAZHJzL2Uyb0RvYy54bWysVE1vGjEQvVfqf7B8LwuEkASxRJSIqhJK&#10;IiVVpN6M1wsreT2ubdilv77PXkho2lNVDmY8M56P92Z2etvWmu2V8xWZnA96fc6UkVRUZpPzb8/L&#10;T9ec+SBMITQZlfOD8vx29vHDtLETNaQt6UI5hiDGTxqb820IdpJlXm5VLXyPrDIwluRqEXB1m6xw&#10;okH0WmfDfn+cNeQK60gq76G964x8luKXpZLhoSy9CkznHLWFdLp0ruOZzaZisnHCbit5LEP8QxW1&#10;qAySvoa6E0Gwnav+CFVX0pGnMvQk1RmVZSVV6gHdDPrvunnaCqtSLwDH21eY/P8LK+/3j45VBbi7&#10;4syIGhx9B1OsUCyoNigGPUBqrJ/A98nCO7SfqcWDk95DGXtvS1fHf3TFYAfch1eIEYrJ+Gg4Gt/0&#10;bziTsI3Ho8HoIobJ3l5b58MXRTWLQs4dKEzIiv3Kh8715BKTedJVsay0TpeDX2jH9gJsY0gKajjT&#10;wgcoc75Mv2O2355pwxpUc3HZT5kMxXhdKm1QXGy+azJKoV23CbHhCYA1FQfg4qgbL2/lskLxK2R+&#10;FA7zBCiwI+EBR6kJuegocbYl9/Nv+ugPmmHlrMF85tz/2Amn0NBXgwG4GYxGcaDTZXR5NcTFnVvW&#10;5xazqxcEUAbYRiuTGP2DPomlo/oFqzSPWWESRiJ3zsNJXIRua7CKUs3nyQkjbEVYmScrY+jIQKTm&#10;uX0Rzh75i0N0T6dJFpN3NHa+8aWh+S5QWSWOI84dqkf4Mf5pSo6rGvfr/J683j4os18AAAD//wMA&#10;UEsDBBQABgAIAAAAIQBWJw4O4AAAAAcBAAAPAAAAZHJzL2Rvd25yZXYueG1sTI9RS8MwFIXfBf9D&#10;uIJvLrXMYWvTMUTRgWVbJ/iaNde2rrkpSbbW/XqzJ/d2D+dwznez+ag7dkTrWkMC7icRMKTKqJZq&#10;AZ/b17tHYM5LUrIzhAJ+0cE8v77KZKrMQBs8lr5moYRcKgU03vcp565qUEs3MT1S8L6N1dIHaWuu&#10;rBxCue54HEUzrmVLYaGRPT43WO3LgxbwNZRvdrVc/qz79+K0OpXFB74UQtzejIsnYB5H/x+GM35A&#10;hzww7cyBlGOdgPCIFxBPE2BnN5lNge3CEScPwPOMX/LnfwAAAP//AwBQSwECLQAUAAYACAAAACEA&#10;toM4kv4AAADhAQAAEwAAAAAAAAAAAAAAAAAAAAAAW0NvbnRlbnRfVHlwZXNdLnhtbFBLAQItABQA&#10;BgAIAAAAIQA4/SH/1gAAAJQBAAALAAAAAAAAAAAAAAAAAC8BAABfcmVscy8ucmVsc1BLAQItABQA&#10;BgAIAAAAIQC7Fl4cUwIAAJgEAAAOAAAAAAAAAAAAAAAAAC4CAABkcnMvZTJvRG9jLnhtbFBLAQIt&#10;ABQABgAIAAAAIQBWJw4O4AAAAAcBAAAPAAAAAAAAAAAAAAAAAK0EAABkcnMvZG93bnJldi54bWxQ&#10;SwUGAAAAAAQABADzAAAAugUAAAAA&#10;" fillcolor="window" stroked="f" strokeweight=".5pt">
                <v:textbox>
                  <w:txbxContent>
                    <w:p w14:paraId="416088CE" w14:textId="77777777" w:rsidR="00EB2431" w:rsidRPr="00C3385C" w:rsidRDefault="00EB2431" w:rsidP="00EB2431">
                      <w:pPr>
                        <w:spacing w:after="0"/>
                        <w:rPr>
                          <w:rFonts w:ascii="Arial" w:hAnsi="Arial" w:cs="Arial"/>
                          <w:sz w:val="20"/>
                        </w:rPr>
                      </w:pPr>
                      <w:r w:rsidRPr="00C3385C">
                        <w:rPr>
                          <w:rFonts w:ascii="Arial" w:hAnsi="Arial" w:cs="Arial"/>
                          <w:sz w:val="20"/>
                        </w:rPr>
                        <w:t>J15 = jour 15</w:t>
                      </w:r>
                    </w:p>
                    <w:p w14:paraId="2F6D1E21" w14:textId="77777777" w:rsidR="00EB2431" w:rsidRDefault="00EB2431" w:rsidP="00EB2431">
                      <w:r w:rsidRPr="00C3385C">
                        <w:rPr>
                          <w:rFonts w:ascii="Arial" w:hAnsi="Arial" w:cs="Arial"/>
                          <w:sz w:val="20"/>
                        </w:rPr>
                        <w:t>Sem = semaine</w:t>
                      </w:r>
                    </w:p>
                  </w:txbxContent>
                </v:textbox>
                <w10:wrap anchorx="margin"/>
              </v:shape>
            </w:pict>
          </mc:Fallback>
        </mc:AlternateContent>
      </w:r>
    </w:p>
    <w:p w14:paraId="7DF13923" w14:textId="77777777" w:rsidR="00EB2431" w:rsidRPr="00007CFD" w:rsidRDefault="00EB2431" w:rsidP="00EB2431">
      <w:pPr>
        <w:spacing w:after="0"/>
        <w:jc w:val="right"/>
        <w:rPr>
          <w:rFonts w:ascii="Arial" w:hAnsi="Arial" w:cs="Arial"/>
          <w:sz w:val="24"/>
          <w:szCs w:val="24"/>
          <w:u w:val="single"/>
        </w:rPr>
      </w:pPr>
    </w:p>
    <w:p w14:paraId="2A29EB61" w14:textId="77777777" w:rsidR="00EB2431" w:rsidRPr="00007CFD" w:rsidRDefault="00EB2431" w:rsidP="00EB2431">
      <w:pPr>
        <w:spacing w:after="0"/>
        <w:jc w:val="right"/>
        <w:rPr>
          <w:rFonts w:ascii="Arial" w:hAnsi="Arial" w:cs="Arial"/>
          <w:sz w:val="24"/>
          <w:szCs w:val="24"/>
          <w:u w:val="single"/>
        </w:rPr>
      </w:pPr>
    </w:p>
    <w:p w14:paraId="25379EDD" w14:textId="77777777" w:rsidR="00EB2431" w:rsidRPr="00007CFD" w:rsidRDefault="00EB2431" w:rsidP="00EB2431">
      <w:pPr>
        <w:spacing w:after="0"/>
        <w:jc w:val="right"/>
        <w:rPr>
          <w:rFonts w:ascii="Arial" w:hAnsi="Arial" w:cs="Arial"/>
          <w:sz w:val="24"/>
          <w:szCs w:val="24"/>
          <w:u w:val="single"/>
        </w:rPr>
      </w:pPr>
    </w:p>
    <w:p w14:paraId="61D647B8" w14:textId="77777777" w:rsidR="00EB2431" w:rsidRPr="00007CFD" w:rsidRDefault="00EB2431" w:rsidP="00EB2431">
      <w:pPr>
        <w:spacing w:after="0"/>
        <w:jc w:val="right"/>
        <w:rPr>
          <w:rFonts w:ascii="Arial" w:hAnsi="Arial" w:cs="Arial"/>
          <w:sz w:val="24"/>
          <w:szCs w:val="24"/>
          <w:u w:val="single"/>
        </w:rPr>
      </w:pPr>
    </w:p>
    <w:p w14:paraId="748A49F6" w14:textId="77777777" w:rsidR="00EB2431" w:rsidRPr="00007CFD" w:rsidRDefault="00EB2431" w:rsidP="00EB2431">
      <w:pPr>
        <w:spacing w:after="0"/>
        <w:jc w:val="right"/>
        <w:rPr>
          <w:rFonts w:ascii="Arial" w:hAnsi="Arial" w:cs="Arial"/>
          <w:color w:val="FF0000"/>
          <w:sz w:val="24"/>
          <w:szCs w:val="24"/>
          <w:u w:val="single"/>
        </w:rPr>
      </w:pPr>
    </w:p>
    <w:p w14:paraId="784466B0" w14:textId="77777777" w:rsidR="00EB2431" w:rsidRPr="00007CFD" w:rsidRDefault="00EB2431" w:rsidP="00EB2431">
      <w:pPr>
        <w:spacing w:after="0"/>
        <w:jc w:val="right"/>
        <w:rPr>
          <w:rFonts w:ascii="Arial" w:hAnsi="Arial" w:cs="Arial"/>
          <w:sz w:val="24"/>
          <w:szCs w:val="24"/>
          <w:u w:val="single"/>
        </w:rPr>
      </w:pPr>
    </w:p>
    <w:p w14:paraId="5B063AC0" w14:textId="732465BF" w:rsidR="00CC12E7" w:rsidRPr="000C221A" w:rsidRDefault="00EB2431" w:rsidP="00EB2431">
      <w:pPr>
        <w:jc w:val="both"/>
        <w:rPr>
          <w:rFonts w:cstheme="minorHAnsi"/>
          <w:i/>
          <w:color w:val="FF0000"/>
        </w:rPr>
      </w:pPr>
      <w:r w:rsidRPr="000C221A">
        <w:rPr>
          <w:rFonts w:ascii="Arial" w:hAnsi="Arial" w:cs="Arial"/>
          <w:i/>
          <w:sz w:val="24"/>
          <w:szCs w:val="24"/>
          <w:u w:val="single"/>
        </w:rPr>
        <w:t>Source</w:t>
      </w:r>
      <w:r w:rsidRPr="000C221A">
        <w:rPr>
          <w:rFonts w:ascii="Arial" w:hAnsi="Arial" w:cs="Arial"/>
          <w:i/>
          <w:sz w:val="24"/>
          <w:szCs w:val="24"/>
        </w:rPr>
        <w:t xml:space="preserve"> : </w:t>
      </w:r>
      <w:proofErr w:type="spellStart"/>
      <w:r w:rsidRPr="000C221A">
        <w:rPr>
          <w:rFonts w:ascii="Arial" w:hAnsi="Arial" w:cs="Arial"/>
          <w:i/>
          <w:sz w:val="24"/>
          <w:szCs w:val="24"/>
        </w:rPr>
        <w:t>Elexacaftor-Tezacaftor-Ivacaftor</w:t>
      </w:r>
      <w:proofErr w:type="spellEnd"/>
      <w:r w:rsidRPr="000C221A">
        <w:rPr>
          <w:rFonts w:ascii="Arial" w:hAnsi="Arial" w:cs="Arial"/>
          <w:i/>
          <w:sz w:val="24"/>
          <w:szCs w:val="24"/>
        </w:rPr>
        <w:t xml:space="preserve"> for </w:t>
      </w:r>
      <w:proofErr w:type="spellStart"/>
      <w:r w:rsidRPr="000C221A">
        <w:rPr>
          <w:rFonts w:ascii="Arial" w:hAnsi="Arial" w:cs="Arial"/>
          <w:i/>
          <w:sz w:val="24"/>
          <w:szCs w:val="24"/>
        </w:rPr>
        <w:t>cystic</w:t>
      </w:r>
      <w:proofErr w:type="spellEnd"/>
      <w:r w:rsidRPr="000C221A">
        <w:rPr>
          <w:rFonts w:ascii="Arial" w:hAnsi="Arial" w:cs="Arial"/>
          <w:i/>
          <w:sz w:val="24"/>
          <w:szCs w:val="24"/>
        </w:rPr>
        <w:t xml:space="preserve"> </w:t>
      </w:r>
      <w:proofErr w:type="spellStart"/>
      <w:r w:rsidRPr="000C221A">
        <w:rPr>
          <w:rFonts w:ascii="Arial" w:hAnsi="Arial" w:cs="Arial"/>
          <w:i/>
          <w:sz w:val="24"/>
          <w:szCs w:val="24"/>
        </w:rPr>
        <w:t>fribrosic</w:t>
      </w:r>
      <w:proofErr w:type="spellEnd"/>
      <w:r w:rsidRPr="000C221A">
        <w:rPr>
          <w:rFonts w:ascii="Arial" w:hAnsi="Arial" w:cs="Arial"/>
          <w:i/>
          <w:sz w:val="24"/>
          <w:szCs w:val="24"/>
        </w:rPr>
        <w:t xml:space="preserve"> </w:t>
      </w:r>
      <w:proofErr w:type="spellStart"/>
      <w:r w:rsidRPr="000C221A">
        <w:rPr>
          <w:rFonts w:ascii="Arial" w:hAnsi="Arial" w:cs="Arial"/>
          <w:i/>
          <w:sz w:val="24"/>
          <w:szCs w:val="24"/>
        </w:rPr>
        <w:t>with</w:t>
      </w:r>
      <w:proofErr w:type="spellEnd"/>
      <w:r w:rsidRPr="000C221A">
        <w:rPr>
          <w:rFonts w:ascii="Arial" w:hAnsi="Arial" w:cs="Arial"/>
          <w:i/>
          <w:sz w:val="24"/>
          <w:szCs w:val="24"/>
        </w:rPr>
        <w:t xml:space="preserve"> a single Phe508del </w:t>
      </w:r>
      <w:proofErr w:type="spellStart"/>
      <w:r w:rsidRPr="000C221A">
        <w:rPr>
          <w:rFonts w:ascii="Arial" w:hAnsi="Arial" w:cs="Arial"/>
          <w:i/>
          <w:sz w:val="24"/>
          <w:szCs w:val="24"/>
        </w:rPr>
        <w:t>allele</w:t>
      </w:r>
      <w:proofErr w:type="spellEnd"/>
      <w:r w:rsidRPr="000C221A">
        <w:rPr>
          <w:rFonts w:ascii="Arial" w:hAnsi="Arial" w:cs="Arial"/>
          <w:i/>
          <w:sz w:val="24"/>
          <w:szCs w:val="24"/>
        </w:rPr>
        <w:t xml:space="preserve">. </w:t>
      </w:r>
      <w:proofErr w:type="spellStart"/>
      <w:r w:rsidRPr="000C221A">
        <w:rPr>
          <w:rFonts w:ascii="Arial" w:hAnsi="Arial" w:cs="Arial"/>
          <w:i/>
          <w:sz w:val="24"/>
          <w:szCs w:val="24"/>
        </w:rPr>
        <w:t>P.</w:t>
      </w:r>
      <w:proofErr w:type="gramStart"/>
      <w:r w:rsidRPr="000C221A">
        <w:rPr>
          <w:rFonts w:ascii="Arial" w:hAnsi="Arial" w:cs="Arial"/>
          <w:i/>
          <w:sz w:val="24"/>
          <w:szCs w:val="24"/>
        </w:rPr>
        <w:t>G.Middelton</w:t>
      </w:r>
      <w:proofErr w:type="spellEnd"/>
      <w:proofErr w:type="gramEnd"/>
      <w:r w:rsidRPr="000C221A">
        <w:rPr>
          <w:rFonts w:ascii="Arial" w:hAnsi="Arial" w:cs="Arial"/>
          <w:i/>
          <w:sz w:val="24"/>
          <w:szCs w:val="24"/>
        </w:rPr>
        <w:t xml:space="preserve"> and al. The New </w:t>
      </w:r>
      <w:proofErr w:type="spellStart"/>
      <w:r w:rsidRPr="000C221A">
        <w:rPr>
          <w:rFonts w:ascii="Arial" w:hAnsi="Arial" w:cs="Arial"/>
          <w:i/>
          <w:sz w:val="24"/>
          <w:szCs w:val="24"/>
        </w:rPr>
        <w:t>England</w:t>
      </w:r>
      <w:proofErr w:type="spellEnd"/>
      <w:r w:rsidRPr="000C221A">
        <w:rPr>
          <w:rFonts w:ascii="Arial" w:hAnsi="Arial" w:cs="Arial"/>
          <w:i/>
          <w:sz w:val="24"/>
          <w:szCs w:val="24"/>
        </w:rPr>
        <w:t xml:space="preserve"> Journal of </w:t>
      </w:r>
      <w:proofErr w:type="spellStart"/>
      <w:r w:rsidRPr="000C221A">
        <w:rPr>
          <w:rFonts w:ascii="Arial" w:hAnsi="Arial" w:cs="Arial"/>
          <w:i/>
          <w:sz w:val="24"/>
          <w:szCs w:val="24"/>
        </w:rPr>
        <w:t>Medicine</w:t>
      </w:r>
      <w:proofErr w:type="spellEnd"/>
      <w:r w:rsidRPr="000C221A">
        <w:rPr>
          <w:rFonts w:ascii="Arial" w:hAnsi="Arial" w:cs="Arial"/>
          <w:i/>
          <w:sz w:val="24"/>
          <w:szCs w:val="24"/>
        </w:rPr>
        <w:t>. 20</w:t>
      </w:r>
    </w:p>
    <w:sectPr w:rsidR="00CC12E7" w:rsidRPr="000C221A" w:rsidSect="005120A9">
      <w:footerReference w:type="default" r:id="rId25"/>
      <w:pgSz w:w="11906" w:h="16838"/>
      <w:pgMar w:top="1135" w:right="1276"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5FA506" w14:textId="77777777" w:rsidR="0055370D" w:rsidRDefault="0055370D" w:rsidP="000A1936">
      <w:pPr>
        <w:spacing w:after="0" w:line="240" w:lineRule="auto"/>
      </w:pPr>
      <w:r>
        <w:separator/>
      </w:r>
    </w:p>
  </w:endnote>
  <w:endnote w:type="continuationSeparator" w:id="0">
    <w:p w14:paraId="0580846D" w14:textId="77777777" w:rsidR="0055370D" w:rsidRDefault="0055370D" w:rsidP="000A19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88268502"/>
      <w:docPartObj>
        <w:docPartGallery w:val="Page Numbers (Bottom of Page)"/>
        <w:docPartUnique/>
      </w:docPartObj>
    </w:sdtPr>
    <w:sdtEndPr/>
    <w:sdtContent>
      <w:sdt>
        <w:sdtPr>
          <w:id w:val="-1769616900"/>
          <w:docPartObj>
            <w:docPartGallery w:val="Page Numbers (Top of Page)"/>
            <w:docPartUnique/>
          </w:docPartObj>
        </w:sdtPr>
        <w:sdtEndPr/>
        <w:sdtContent>
          <w:p w14:paraId="0BDC5106" w14:textId="3E7650BE" w:rsidR="00EB2431" w:rsidRDefault="00EB2431" w:rsidP="00EB2431">
            <w:pPr>
              <w:pStyle w:val="Pieddepage"/>
            </w:pPr>
            <w:r w:rsidRPr="00EB2431">
              <w:rPr>
                <w:rFonts w:ascii="Arial" w:hAnsi="Arial" w:cs="Arial"/>
                <w:b/>
                <w:sz w:val="24"/>
                <w:szCs w:val="24"/>
              </w:rPr>
              <w:t>23SVTJ1ME1</w:t>
            </w:r>
            <w:r>
              <w:tab/>
            </w:r>
            <w:r>
              <w:tab/>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DBBF263" w14:textId="77777777" w:rsidR="000A1936" w:rsidRDefault="000A193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C7C38A" w14:textId="77777777" w:rsidR="0055370D" w:rsidRDefault="0055370D" w:rsidP="000A1936">
      <w:pPr>
        <w:spacing w:after="0" w:line="240" w:lineRule="auto"/>
      </w:pPr>
      <w:r>
        <w:separator/>
      </w:r>
    </w:p>
  </w:footnote>
  <w:footnote w:type="continuationSeparator" w:id="0">
    <w:p w14:paraId="7F9543FD" w14:textId="77777777" w:rsidR="0055370D" w:rsidRDefault="0055370D" w:rsidP="000A193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1CB"/>
    <w:rsid w:val="00057E05"/>
    <w:rsid w:val="000A1936"/>
    <w:rsid w:val="000C221A"/>
    <w:rsid w:val="000E110E"/>
    <w:rsid w:val="001648FC"/>
    <w:rsid w:val="00201D03"/>
    <w:rsid w:val="002C6826"/>
    <w:rsid w:val="00312856"/>
    <w:rsid w:val="00340420"/>
    <w:rsid w:val="003F4BF3"/>
    <w:rsid w:val="003F6AAB"/>
    <w:rsid w:val="004456BE"/>
    <w:rsid w:val="0045092E"/>
    <w:rsid w:val="005120A9"/>
    <w:rsid w:val="0055370D"/>
    <w:rsid w:val="005802CD"/>
    <w:rsid w:val="005F10A4"/>
    <w:rsid w:val="006101E3"/>
    <w:rsid w:val="00667E51"/>
    <w:rsid w:val="0069788A"/>
    <w:rsid w:val="008456D5"/>
    <w:rsid w:val="008F171D"/>
    <w:rsid w:val="00913A4E"/>
    <w:rsid w:val="0094515D"/>
    <w:rsid w:val="00977EF5"/>
    <w:rsid w:val="009831CB"/>
    <w:rsid w:val="009B54C2"/>
    <w:rsid w:val="009C59B1"/>
    <w:rsid w:val="009D7220"/>
    <w:rsid w:val="009F120F"/>
    <w:rsid w:val="00A354D2"/>
    <w:rsid w:val="00A36C94"/>
    <w:rsid w:val="00A718AC"/>
    <w:rsid w:val="00AF1C2C"/>
    <w:rsid w:val="00AF575E"/>
    <w:rsid w:val="00B22E12"/>
    <w:rsid w:val="00BC5AC9"/>
    <w:rsid w:val="00BE781D"/>
    <w:rsid w:val="00C047D9"/>
    <w:rsid w:val="00CB0D24"/>
    <w:rsid w:val="00CC12E7"/>
    <w:rsid w:val="00CF26F3"/>
    <w:rsid w:val="00D4346C"/>
    <w:rsid w:val="00DD1357"/>
    <w:rsid w:val="00E10880"/>
    <w:rsid w:val="00E61784"/>
    <w:rsid w:val="00EB2431"/>
    <w:rsid w:val="00EE1572"/>
    <w:rsid w:val="00F35F21"/>
    <w:rsid w:val="00FB6565"/>
    <w:rsid w:val="00FE6063"/>
    <w:rsid w:val="00FF73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0BBE3"/>
  <w15:chartTrackingRefBased/>
  <w15:docId w15:val="{17238F25-7D7F-4B00-8F6D-7545A4E8E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831C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45092E"/>
    <w:rPr>
      <w:color w:val="0000FF"/>
      <w:u w:val="single"/>
    </w:rPr>
  </w:style>
  <w:style w:type="paragraph" w:styleId="En-tte">
    <w:name w:val="header"/>
    <w:basedOn w:val="Normal"/>
    <w:link w:val="En-tteCar"/>
    <w:uiPriority w:val="99"/>
    <w:unhideWhenUsed/>
    <w:rsid w:val="000A1936"/>
    <w:pPr>
      <w:tabs>
        <w:tab w:val="center" w:pos="4536"/>
        <w:tab w:val="right" w:pos="9072"/>
      </w:tabs>
      <w:spacing w:after="0" w:line="240" w:lineRule="auto"/>
    </w:pPr>
  </w:style>
  <w:style w:type="character" w:customStyle="1" w:styleId="En-tteCar">
    <w:name w:val="En-tête Car"/>
    <w:basedOn w:val="Policepardfaut"/>
    <w:link w:val="En-tte"/>
    <w:uiPriority w:val="99"/>
    <w:rsid w:val="000A1936"/>
  </w:style>
  <w:style w:type="paragraph" w:styleId="Pieddepage">
    <w:name w:val="footer"/>
    <w:basedOn w:val="Normal"/>
    <w:link w:val="PieddepageCar"/>
    <w:uiPriority w:val="99"/>
    <w:unhideWhenUsed/>
    <w:rsid w:val="000A193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A1936"/>
  </w:style>
  <w:style w:type="table" w:styleId="Grilledutableau">
    <w:name w:val="Table Grid"/>
    <w:basedOn w:val="TableauNormal"/>
    <w:uiPriority w:val="39"/>
    <w:rsid w:val="00EB24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12.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4.png"/><Relationship Id="rId5" Type="http://schemas.openxmlformats.org/officeDocument/2006/relationships/settings" Target="settings.xml"/><Relationship Id="rId15" Type="http://schemas.openxmlformats.org/officeDocument/2006/relationships/image" Target="media/image7.png"/><Relationship Id="rId23" Type="http://schemas.microsoft.com/office/2007/relationships/hdphoto" Target="media/hdphoto2.wdp"/><Relationship Id="rId10" Type="http://schemas.openxmlformats.org/officeDocument/2006/relationships/image" Target="media/image2.png"/><Relationship Id="rId19" Type="http://schemas.microsoft.com/office/2007/relationships/hdphoto" Target="media/hdphoto1.wdp"/><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3.png"/><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D148126A6906341B5F1FC3F268C136F" ma:contentTypeVersion="14" ma:contentTypeDescription="Crée un document." ma:contentTypeScope="" ma:versionID="c6f9b93ab44099fa101e87014a119c36">
  <xsd:schema xmlns:xsd="http://www.w3.org/2001/XMLSchema" xmlns:xs="http://www.w3.org/2001/XMLSchema" xmlns:p="http://schemas.microsoft.com/office/2006/metadata/properties" xmlns:ns3="da5d3afc-9d75-4989-9e76-97af83bae354" xmlns:ns4="44f2695d-bf45-4945-94b5-13752156d021" targetNamespace="http://schemas.microsoft.com/office/2006/metadata/properties" ma:root="true" ma:fieldsID="9d57c24a6908efbab29c52050a238fd3" ns3:_="" ns4:_="">
    <xsd:import namespace="da5d3afc-9d75-4989-9e76-97af83bae354"/>
    <xsd:import namespace="44f2695d-bf45-4945-94b5-13752156d02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5d3afc-9d75-4989-9e76-97af83bae3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4f2695d-bf45-4945-94b5-13752156d021"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SharingHintHash" ma:index="18"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6D149F-C1DB-4107-BE81-6CE234C4845E}">
  <ds:schemaRefs>
    <ds:schemaRef ds:uri="http://schemas.microsoft.com/sharepoint/v3/contenttype/forms"/>
  </ds:schemaRefs>
</ds:datastoreItem>
</file>

<file path=customXml/itemProps2.xml><?xml version="1.0" encoding="utf-8"?>
<ds:datastoreItem xmlns:ds="http://schemas.openxmlformats.org/officeDocument/2006/customXml" ds:itemID="{98B7895B-03AD-4D56-9463-4D817DEAA3C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D54F885-CED0-4732-98C9-BC2C4A0D05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5d3afc-9d75-4989-9e76-97af83bae354"/>
    <ds:schemaRef ds:uri="44f2695d-bf45-4945-94b5-13752156d0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1127</Words>
  <Characters>6199</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SCHOTT ANNE</dc:creator>
  <cp:keywords/>
  <dc:description/>
  <cp:lastModifiedBy>Robert Sala</cp:lastModifiedBy>
  <cp:revision>21</cp:revision>
  <cp:lastPrinted>2022-12-02T10:25:00Z</cp:lastPrinted>
  <dcterms:created xsi:type="dcterms:W3CDTF">2022-09-20T11:38:00Z</dcterms:created>
  <dcterms:modified xsi:type="dcterms:W3CDTF">2022-12-02T10:25:00Z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0x010100ED148126A6906341B5F1FC3F268C136F</vt:lpwstr>
  </property>
</Properties>
</file>